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Косярумов Владимир Иванович обратился в Арбитражный суд города Москвы с заявлением к Межрайонной инспекции Федеральной налоговой службы № 46 по г. Москве (далее – Инспекция № 46) о признании незаконными действий по исключению закрытого акционерного общества «Стэн» (далее – Общество) из Единого государственного реестра юридических лиц (далее – ЕГРЮЛ) и внесению записи о прекращении деятельности юридического лица; об обязании устранить допущенные нарушения. Решением Арбитражного суда города Москвы от 11.10.2018, оставленным без изменения постановлением Девятого арбитражного апелляционного суда от 30.04.2019 и постановлением Арбитражного суда Московского округа от 11.09.2019,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требования, ссылаясь на существенное нарушение норм материального и процессуального права. В обоснование доводов жалобы заявитель указывает, что налоговому органу было достоверно известно о наличии у Общества дочернего некоммерческого 2 учреждения - частного учреждения «Музей Дом Пейзажа имени И.И. Левитана»; на ошибочность выводов судов о пропуске срока для обращение в суд.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09.04.2018 Общество исключено Инспекцией № 46 из ЕГРЮЛ в соответствии со статьей 21.1 Федерального закона от 08.08.2001 № 129-ФЗ «О государственной регистрации юридических лиц и индивидуальных предпринимателей» (далее – Закон № 129-ФЗ), ввиду непредставления Обществом в течение последних 12 месяцев документов отчетности, предусмотренных законодательством Российской Федерации о налогах и сбора, и справки от 08.12.2017 № 28856-С об отсутствии в течение последних 12 месяцев движения денежных средств по банковским счетам или об отсутствии открытых банковских счетов. Косярумов В.И., являясь учредителем и единоличным исполнительным органом Общества и обращаясь в суд с соответствующими требованиями, сослался на то, что указанными действиями Инспекции № 46 были нарушены его права и охраняемые законом интересы, поскольку Общество фактически осуществляло хозяйственную деятельность и являлось действующим. При этом налоговому органу было известно о наличии дочернего некоммерческого учреждения, деятельность которого невозможна без использования недвижимого имущества Общества.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статьей 21.1 Закона № 129-ФЗ, суды правомерно отказали в удовлетворении заявленных требований, установив, что Инспекцией № 46 был соблюден установленный законом порядок ликвидации недействующего юридического лица, а заявитель, как лицо, чьи права и законные интересы затрагиваются в связи с исключением хозяйствующего субъекта, проявив должную степень разумности и осмотрительности, имел возможность выполнить требования пункта 4 статьи 21.1 Закона № 129-ФЗ и направить в регистрирующий орган заявление, оформленное в соответствии с требованиями закона, свидетельствующее о несогласии с исключением Общества из ЕГРЮЛ. Суд округа правомерно отметил, что в силу пункта 8 статьи 22 Закона № 129-ФЗ исключение недействующего юридического лица из ЕГРЮЛ может быть обжаловано кредиторами или иными лицами, чьи права и законные интересы 3 затрагиваются в связи с исключением недействующего юридического лица из ЕГРЮЛ, в течение года со дня, когда они узнали или должны были узнать о нарушении своих прав. Заявление, поступившее в арбитражный суд 10.07.2018, подано в установленный законом срок. Доводы заявителя не свидетельствуют о допущенных судами нарушениях норм материального,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Косярумова Владимира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