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 Трейдинг» (далее – Общество)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(далее – АПК РФ) к Инспекции Федеральной налоговой службы России по Красноглинскому району города Самары (далее – Инспекция, Регистрирующий орган), Управлению Федеральной налоговой службы по Самарской области (далее – Управление) о признании недействительными решений Инспекции (единый регистрационный центр) от 25.01.2018 о внесении в Единый государственный реестр юридических лиц (далее - ЕГРЮЛ) записи за № 2186313122389 о недостоверности сведений о лице, имеющем право без доверенности действовать от имени Общества – директоре ФИО1; о недостоверности сведений об учредителе (участнике) юридического лица – ФИО1 и обязании Регистрирующего органа исключить из ЕГРЮЛ записи за № 2186313122389 от 25.01.2018 о недостоверности сведений о лице, имеющем право без доверенности действовать от имени Общества – директоре ФИО1; о недостоверности сведений об учредителе (участнике) юридического лица – ФИО1 К участию в деле в качестве третьих лиц, не заявляющих самостоятельных требований относительно предмета спора, привлечены Денисов И.Л., Инспекция Федеральной налоговой службы России по городу Иваново, Межрайонная инспекция Федеральной налоговой службы России № 4 по Самарской области. Решением Арбитражного суда Самарской области от 09.01.2019, оставленным без изменения постановлением Одиннадцатого арбитражного апелляционного суда от 19.03.2019 и постановлением Арбитражного суда Поволжского округа от 16.08.2019,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Самарской области от 09.01.2019, постановление Одиннадцатого арбитражного апелляционного суда от 19.03.2019 и постановление Арбитражного суда Поволжского округа от 16.08.2019 по делу № А55-9643/2018 восстановить. Судья Верховного Суда Российской Федерации Н.С. Чучунова Суд: Верховный Суд РФ (подробнее) Истцы: ООО "Инвест Трейдинг" (подробнее) Ответчики: УФНС России по Самарской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