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государственное унитарное предприятие «Промсервис» Федеральной службы исполнения наказаний (далее – предприятие) обратилось в Арбитражный суд города Москвы с заявлением к Управлению Федеральной службы по надзору в сфере защиты прав потребителей и благополучия человека по Республике Коми (далее – административный орган) о признании незаконным и отмене постановления от 09.04.2019 № 71 о привлечении к административной ответственности, предусмотренной частью 1 статьи 14.7 Кодекса Российской Федерации об административных правонарушениях (далее – КоАП РФ). Решением Арбитражного суда города Москвы от 03.07.2019, оставленным без изменения постановлением Девятого арбитражного апелляционного суда от 18.09.2019, предприятию отказано в удовлетворении заявления. Предприятие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об удовлетворении заявления.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административного органа от 09.04.2019 № 71 предприятие привлечено к административной ответственности, предусмотренной частью 1 статьи 14.7 КоАП РФ, с назначением наказания в виде административного штрафа в размере 20 000 рублей. Не согласившись с указанным постановлением административного органа, предприятие оспорило его в арбитражном суде. Оценив представленные в материалы дела доказательства, суды установили, что в магазине предприятии был произведен обсчет потребителя при реализации ему товара, а именно: при совершении покупки товара потребителем на сумму 736 рублей 60 копеек кассовый чек пробит на кассе магазина на сумму 760 рублей 60 копеек, которая и была уплачена потребителем.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получили надлежащую правовую оценку, суды пришли к выводу о наличии в действиях предприятия состава административного правонарушения, ответственность за которое установлена частью 1 статьи 14.7 КоАП РФ, и признали правомерным оспариваемое постановление административного органа, отказав предприятию в удовлетворении заявления. Обжалуя судебные акты в Верховный Суд Российской Федерации, предприятие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обстоятельствам, связанным с наличием в действиях предприятия состава вмененного правонарушения. Как указали суды, ошибки в программном обеспечении, на которые ссылается предприятие, не могут свидетельствовать об отсутствии вины в действиях предприятия, доказательств опровергающих факт обсчета потребителя предприятием не представлено. Доводы предприятия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Приведенные предприятием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предприятия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ФГУП "Промсервис" Федеральной службы исполнения наказаний (подробнее) Ответчики: Управление Федеральной службы по надзору в сфере защиты прав потребителей и благополучия человека по Республике Коми в лице Главного государственного санитарного врача по г. Ухте, г. Сосногорску, г. Выктулу, Троицко-Печорскому району Повалишиной А.М.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