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представитель должника Артьемьева Елена Владимировна обратилась в суд с ходатайством об утверждении мирового соглашения. Определением Арбитражного суда города Санкт-Петербурга и Ленинградской области от 23.06.2019, оставленным без изменения постановлением Арбитражного суда Северо-Западного округа от 18.09.2019, утверждено мировое соглашение от 20.06.2019, заключенное между должником и закрытым акционерным обществом «Строитель-К» (далее – общество «Строитель-К»); производство по заявлению общества «Строитель-К» о банкротстве должника прекращено. В кассационных жалобах, поданных в Верховный Суд Российской Федерации, заявители просят отменить указанные судебные акты, принять по делу новый судебный акт об отказе в утверждении мирового соглашения либо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Утверждая мировое соглашение и прекращая производство по заявлению общества «Строитель-К» о банкротстве должника, суд первой инстанции, руководствуясь статьями 48, 138, 139, 141, 142 Арбитражного процессуального кодекса Российской Федерации, статьями 40-42 Федерального закона от 26.10.2002 № 127-ФЗ «О несостоятельности (банкротстве)», исходил из того, что его условия не нарушают права и законные интересы других лиц и не противоречат закону. С указанными выводами согласился суд округа, указав на наличие у заявителей и иных лиц, чьи заявления о банкротстве должника приняты судом первой инстанции к производству, возможности обратится с заявлением о принятии обеспечительных мер, препятствующих совершению должником сделок по выводу активов.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настоящих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«Главинстрой», «ТЭКО» и Научно-производственное предприятие «Спецгидроизоляция «Монолит»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