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20.03.2019, оставленным без изменения постановлением Девятого арбитражного апелляционного суда от 05.06.2019, общество привлечено к административной ответственности, предусмотренной частью 1 статьи 6.33 Кодекса Российской Федерации об административных правонарушениях, и ему назначено наказание в виде административного штрафа в размере 1 000 000 рублей. Постановлением Арбитражного суда Московского округа от 11.09.2019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реализации обществом фальсифицированных биологически активных добавок. Частью 1 статьи 6.33 Кодекса Российской Федерации об административных правонарушениях предусмотрена ответственность за производство, продажу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продажу или ввоз на территорию Российской Федерации контрафактных лекарственных средств, либо реализацию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деяния. Оценив представленные доказательства, суды пришли к выводу о наличии в действиях общества состава правонарушения, ответственность за совершение которого предусмотрена частью 1 статьи 6.33 Кодекса Российской Федерации об административных правонарушениях. При этом суды исходили из того, что общество как продавец обязано осуществлять процесс реализации спорной продукции таким образом, чтобы такая продукция соответствовала предъявляемым к ней обязательным требованиям. Доказательств осуществления обществом надлежащего производственного контроля в отношении реализуемой продукции не представлено. Судами установлено, что процедура и срок давности привлечения к административной ответственности соблюдены. Штраф назначен в пределах санкции нормы.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ЗАО ТО УПРАВЛЕНИЯ ФЕДЕРАЛЬНОЙ СЛУЖБЫ ПО НАДЗОРУ В ФСЕРЕ ЗАЩИТЫ ПРАВ ПОТРЕБИТЕЛЕЙ И БЛАГОПОЛУЧИЯ ЧЕЛОВЕКА ПО Г. МОСКВЕ В Г.МОСКВЫ (подробнее) Ответчики: ООО "ТЕХНОФАРМ"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