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ФИО2 обратился в суд с заявлением о взыскании с Федеральной налоговой службы России 959 000 рублей вознаграждения за осуществление полномочий конкурсного управляющего должником и 248 008 рублей 45 копеек в возмещение судебных расходов, понесённых в связи с проведением процедуры конкурсного производства в отношении должника. Определением Арбитражного суда Ханты-Мансийского автономного округа – Югры от 28.01.2019 отказано в удовлетворении требований. Постановлением Восьмого арбитражного апелляционного суда от 11.07.2019 определение суда первой инстанции от 28.01.2019 отменено, заявление удовлетворено частично, с ФНС России в пользу ФИО1 взыскано 523 034 рубля 50 копеек вознаграждения арбитражного управляющего, 246 325 рублей 21 копейка в возмещение судебных расходов. Постановлением Арбитражного суда Западно-Сибирского округа от 24.09.2019 отменено постановление апелляционного суда от 11.07.2019, оставлено в силе определение суда первой инстанции от 28.01.2019. В кассационной жалобе, поданной в Верховный Суд Российской Федерации, заявитель просит отменить указанное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с дополнением и отзыва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статьи 20.3 Федерального закона от 26.10.2002 № 127-ФЗ «О несостоятельности (банкротстве)», позицией, изложенной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пункте 4 информационного письма от 21.12.2005 № 102 «Обзор практики применения арбитражными судами статьи 409 Гражданского кодекса Российской Федерации», исходил из того, что стоимость отступного, самостоятельно определённая ФИО1 при наличии личной заинтересованности, не имеет правового значения при разрешении настоящего спора, указав на установленные судом конкретные действия (бездействия) со стороны ФИО1, нарушающие требования законодательства о несостоятельности, что влечет отсутствие у заявителя права на получение истребуемого вознаграждения и возмещения расходов с уполномоченного органа.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ФИО3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г. Сургуту Ханты-Мансийского автономного округа - Югры (подробнее) Общероссийский арбитражных управляющих (подробнее) ООО "Автогрузоперевозчик "РАВ" (подробнее) ООО АТП "Авторесурс" (подробнее) ООО "РЕСО-Лизинг" (подробнее) ООО "Техноком" (подробнее) ТК "Авторесурс" (подробнее) ТК "Авторесурс" конкурсный управляющий Ний А.В. (подробнее) УФНС России по Ханты-Мансийскому автономному округу-Югре (подробнее) Ответчики: ОАО "СКБ-банк" (подробнее) ООО "Практика ЛК" (подробнее) ООО "ТК "Авторесурс" (подробнее) ООО ТК "АВТОРЕСУРС" (подробнее) Иные лица: ИФНС РФ по г. Сургуту (подробнее) НП "Национальная организация арбитражных управляющих" (подробнее) ООО Арбитражный управляющий "ТК "Авторесурс" Ний А.В. (подробнее) ООО Арбитражный управляющий "ТК" Авторесурс" Ний А.В. (подробнее) ООО Арбитражный управляющий "ТК"Авторесурс" Ний А.В. (подробнее) ООО Конкурсный управляющий "ТК"Авторесурс" Ний А.В. (подробнее) Судебный пристав-исполнитель ОСП по Сургутскому району УФССП по ХМАО - Югре Селезнева С.А. (подробнее) УФНС по ХМАО-Югре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