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Никифорова Татьяна Николаевна и общество с ограниченной ответственностью «Салон новобрачных» обратились в суд с заявлением о признании незаконными действий финансового управляющего, выразившихся в не проведении описи земельного участка площадью 1528 кв. м с кадастровым номером 22:33:050509:537 и расположенного на нём жилого дома с бытовыми постройками по адресу: Алтайский край, Первомайский район, село Бобровка, микрорайон Березка, дом 4а; обязании финансового управляющего зарегистрировать право собственности на указанное имущество за должником. Определением Арбитражного суда Алтайского края от 05.03.2019, оставленным без изменения постановлениями Седьмого арбитражного апелляционного суда от 27.05.2019 и Арбитражного суда Западно-Сибирского округа от 04.09.2019, заявление признано обоснованным в части признания незаконными бездействия Литинского В.В., выразившегося в не проведении описи имущества. В удовлетворении остальной части заявления отказано. В кассационной жалобе, поданной в Верховный Суд Российской Федерации, заявитель просит отменить указанные судебные акты в части удовлетворения заявления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129, 213.26 Федерального закона от 26.10.2002 № 127-ФЗ «О несостоятельности (банкротстве)», указали на несоответствие оспариваемого бездействия финансового управляющего требованиям законодательства о банкротстве, а также доказанности нарушения им прав и законных интересов кредиторов в связи с не проведением указанным лицом описи подлежащего включению в конкурсную массу общего имущества должника и его супруги вопреки соответствующему решению собрания кредиторов, законность которого подтверждена вступившими в законную силу судебными актами по иному обособленному спору.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индивидуального предпринимателя Лопатина Дмитрия Михайловича Литинскому Вячеславу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