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Войсковая часть 3705 (далее – Войсковая часть) обратилась в Арбитражный суд города Санкт-Петербурга и Ленинградской области с иском, уточненным в порядке статьи 49 Арбитражного процессуального кодекса Российской Федерации (далее - АПК РФ), к федеральному государственному унитарному предприятию «Научно-исследовательский технологический институт имени А.П. Александрова» (далее – Предприятие) о взыскании 756 569 рублей 08 копеек в счет компенсации понесенных расходов на выплату денежной компенсации за наем (поднаем) жилых помещений за период с января по декабрь 2017 года. Решением Арбитражного суда города Санкт-Петербурга и Ленинградской области от 11.02.2019, оставленным без изменения постановлением Тринадцатого арбитражного апелляционного суда от 18.04.2019 и постановлением Арбитражного суда Северо-Западного округа от 02.09.2019, исковые требования удовлетворены в полном объеме. В кассационной жалобе, поданной в Верховный Суд Российской Федерации, заявитель просит отменить состоявшиеся судебные акты, направив дело на новое рассмотрение, ссылаясь на существенное нарушение судами норм материального и процессуального права. В обоснование доводов жалобы заявитель указывает, что одни и те же военнослужащие Войсковой части, помимо объектов Предприятия, также охраняли объекты Ленинградской атомной станции - филиала акционерного общества «Концерн Росэнергоатом», в отношении них исковые требования удовлетворены в рамках дела № А40-158707/2018. Предприятие в феврале 2017 года проинформировало Войсковую часть о наличии 23 свободных мест в общежитии, в связи с чем взыскание затрат на выплату компенсации за наем жилых помещений до обращения в адрес ответчика о заселении нуждающихся в жилье военнослужащих является неправомерным.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Исследовав и оценив по правилам статьи 71 АПК РФ представленные доказательства, руководствуясь положениями статьи 15 Федерального закона от 27.05.1998 № 76-ФЗ «О статусе военнослужащих», статьи 27 Федерального закона от 03.07.2016 № 226-ФЗ «О войсках национальной гвардии Российской Федерации», постановлением Правительства Российской Федерации от 31.12.2004 № 909 «О порядке выплаты денежной компенсации за наем (поднаем) жилых помещений военнослужащим - гражданам Российской Федерации, проходящим военную службу по контракту, гражданам Российской Федерации, уволенным с военной службы, и членам их семей», суды удовлетворили заявленные требования, признав доказанным факт несения истцом затрат на выплату денежной компенсации за наем (поднаем) служебных помещений для военнослужащих, которые проходили в заявленный период военную службу на объекте Предприятия, а также размер причитающихся к взысканию денежных средств.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федерального государственного унитарного предприятия «Научно-исследовательский технологический институт имени А.П. Александрова»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Войсковая часть 3705 (подробнее) Ответчики: ФГУП "НАУЧНО - ИССЛЕДОВАТЕЛЬСКИЙ ТЕХНОЛОГИЧЕСКИЙ ИНСТИТУТ ИМЕНИ А. П. АЛЕКСАНДРОВА" (подробнее) Иные лица: Инспекция Федеральной налоговой службы по г.Сосновый Бор Ленинградской обл.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