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«РСХБ-ФИНАНС» (далее – Общество) – участник общества с ограниченной ответственностью «Био Технологии» (далее – Компания) обратилось в Арбитражный суд Республики Алтай с иском к публичному акционерному обществу «БИНБАНК» (далее – Банк) о признании недействительным договора банковского счета, заключенного между Компанией и Банком. В соответствии со статьей 48 Арбитражного процессуального кодекса Российской Федерации (далее – АПК РФ), суд в порядке процессуального правопреемства произвел замену Банка на публичное акционерное общество Банк «Финансовая Корпорация Открытие».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Управляющая компания «Траст Групп» (далее – Предприятие). Решением Арбитражного суда Республики Алтай от 04.04.2019, оставленным без изменения постановлением Седьмого арбитражного апелляционного суда от 26.06.2019 и постановлением Арбитражного суда Западно-Сибирского округа от 11.10.2019,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права. В обоснование доводов жалобы заявитель указывает, что финансовая организация до приема Компании на обслуживание должна была проверить действующую редакцию устава, сведения о которой содержатся в Едином государственном реестре юридических лиц, установить полномочия генерального директора, в том числе на предмет возможных ограничений. Общество полагает, что поскольку годовые общие собрания участников Компании по итогам деятельности за 2016 и 2017 годы не проводились, сведения об открытых счетах не представлялись, то о совершенной сделке истец узнал в момент получения договора банковского счета, в связи с чем срок исковой давности не истек.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Предприятие (99%) и Общество (1%) являются участниками Компании. Приказом от 25.06.2015 № 300 утвержден договор комплексного банковского обслуживания юридических лиц и индивидуальных предпринимателей ПАО «МДМ БАНК» (после переименования – Банк). Кредитная организация 17.11.2016 акцептовала заявление Компании о присоединении к договору комплексного банковского обслуживания юридических лиц и индивидуальных предпринимателей; договору банковского счета присвоен номер № 46.112/16.454/2 от 01.12.2016. Открыты счета № 40702810500010078337, № 40702978400010078337, № 40702978700011078337 (в валюте Российской Федерации и в Евро). Банк 20.11.2017 также акцептовал заявление Компании на заключение договора банковского счета и/или открытие банковского счета в долларах; открыты счета № 40702840800010078337 и 40702840100011078337. Полагая, что сделки по открытию счетов были совершены Компанией в отсутствие решения совета директоров,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845 , 846 Гражданского кодекса Российской Федерации (далее – Гражданский кодекс), приняв во внимание Инструкцию Банка России от 30.05.2014 № 153-И «Об открытии и закрытии банковских счетов, счетов по вкладам (депозитам), депозитных счетов», суды отказали в удовлетворении требований, придя к выводу, что финансовой организации для открытия счета были представлены все предусмотренные законом документы и сведения, в том числе необходимые для идентификации клиента, а также документы, подтверждающие полномочия единоличного исполнительного органа. Устав общества в редакции от 10.01.2013 не содержал каких-либо ограничений на открытие счета единоличным исполнительным органом; уставом в редакции от 07.08.2013 банк не располагал. Компания, участником и представителем в силу статьи 65.2 Гражданского кодекса которой является Общество, своими действиями по многочисленным распоряжениям о перечислении и выдаче денежных средств одобрило сделки по открытию банковских счетов, что в силу пунктов 2, 5 статьи 166 Гражданского кодекса исключает признание их недействительными (пункты 70, 72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Федерации»). Установив, что договор банковского счета был заключен 01.12.2016, а с требованием о признании его недействительным истец обратился в суд только 25.06.2018, при отсутствии доказательств того, что истцом были предприняты какие-либо активные действия по получению информации о хозяйственной деятельности Компании до 01.12.2017, суды, руководствуясь пунктом 2 статьи 181 , пунктом 2 статьи 199 Гражданского кодекса , разъяснениями, содержащимися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также пришли к обоснованному выводу о пропуске срока исковой давности.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«РСХБ-ФИНАНС»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"Био Технологии" (подробнее) Ответчики: ПАО Банк "Финансовая Корпорация Открытие" (подробнее) ПАО "БИНБАНК" (подробнее) Иные лица: ООО "РСХБ-Финанс"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