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«Раимэкс» обратилось в Арбитражный суд Республики Татарстан с заявлением о выдаче судебного приказа на взыскание с общества с ограниченной ответственностью «Крекинг- Проф» 350 000 долга по договору поставки от 25.06.2013 № 07/02/113. Арбитражным судом Республики Татарстан 22.04.2019 выдан судебный приказ о взыскании с ООО «Крекинг-Проф» в пользу ООО «Раимэкс» 350 000 рублей долга и 5 000 рублей в возмещение расходов по уплате государственной пошлины. На основании данного судебного приказа 07.06.2019 ООО «Раимэкс» обратилось в Арбитражный суд Республики Татарстан с заявлением о признании ООО «Крекинг-Проф» несостоятельным (банкротом) по делу № А65-16455/2019. Определением Арбитражного суда Республики Татарстан от 17.07.2019 принято заявление акционерного общества «Солид Банк» о признании ООО «Крекинг-Проф» несостоятельным (банкротом) как заявление о вступлении в дело о банкротстве должника. АО «Солид Банк» обратилось с кассационной жалобой на судебный приказ, выданный по настоящему делу, полагая, что договор поставки от 25.06.2013 № 07/02/13, правоотношения по которому положены в основу выданного приказа, является недействительной – мнимой сделкой, стороны которой взаимосвязаны и взаимозаинтересованы; представленные суду в подтверждение факта задолженности документы сфальсифицированы и не могли быть признаны надлежащими доказательствами. Арбитражный суд Поволжского округа постановлением от 20.09.2019 отменил судебный приказ. Общество с ограниченной ответственностью «Раимэкс»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судебный приказ, суд округа руководствовался положениями статьи 288.1 Арбитражного процессуального кодекса Российской Федерации, разъяснениями, приведенными в пункте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44 постановления Пленума Верховного Суда Российской Федерации от 27.12.2016 № 62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производстве» и исходил из того, что банк как кредитор должника обосновал право на обжалование судебного приказа, который может повлечь необоснованное увеличение кредиторской задолженности в ущерб конкурсной массе должника и нарушение прав и законных интересов его конкурсных кредиторов.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«Раимэкс»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