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«Логитерра» и акционерное общество «АльфаСтрахование» обратились в Арбитражный суд города Санкт-Петербурга и Ленинградской области с иском к обществу с ограниченной ответственностью «СНГ-Интертранс» о взыскании 672 144 рублей 43 копеек и 4 184 626 рублей 80 копеек убытков соответственно. Решением Арбитражного суда города Санкт-Петербурга и Ленинградской области от 27.09.2018, оставленным без изменения постановлением Тринадцатого арбитражного апелляционного суда от 04.03.2019 с ответчика взыскано в пользу общества «Логитерра» 184 066 рублей 37 копеек убытков, в пользу общества «АльфаСтрахование» – 4 184 626 рублей 80 копеек убытков. Постановлением Арбитражного суда Северо-Западного округа от 30.05.2019 решение и постановление апелляционного суда отменены, в иске отказано. Общество «Логитерра» и общество «АльфаСтрахование» подали кассационные жалобы, в которых просят постановление окружного суда отменить как не соответствующее закону, договору, обстоятельствам дела и судебной практике по подобным спорам. 2 Для проверки доводов кассационных жалоб и решения вопроса о наличии оснований для пересмотра судебных актов дело истребовано из Арбитражного суда города Санкт-Петербурга и Ленинградской области. Изучив материалы истребованного дела, суд приходит к выводу о наличии оснований, предусмотренных частью 1 статьи 291.11 Арбитражного процессуального кодекса Российской Федерации,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усматривается из материалов дела и установлено судами первой и апелляционной инстанций, в рамках договора на оказание транспортно- экспедиционных услуг от 01.05.2017 № ЛРТ-000013 ответчик (экспедитор) принял от общества «Логитерра» поручение от 04.08.2017 № 75 533 о доставке груза, застрахованного обществом «АльфаСтрахование» на основании договора от 01.09.2015 № 7851R/049/Г0076/5. Груз принят по экспедиторской расписке от 05.08.2017 № 75 533/1 и товарной накладной от 05.08.2017 № 75 533/1 указанным экспедитором в поручении водителем, но не доставлен грузополучателю. В сумме, на которую заявлен иск обществом «АльфаСтрахование», убытки вследствие утраты груза возмещены обществу «Логитерра» посредством страховой выплаты. В соответствии с пунктом 1 статьи 7 Федерального закона от 30.06.2003 № 87-ФЗ «О транспортно-экспедиционной деятельности» экспедитор несет ответственность перед клиентом в виде возмещения реального ущерба за утрату, недостачу или повреждение (порчу) груза после принятия его экспедитором и до выдачи груза получателю, указанному в договоре транспортной экспедиции, либо уполномоченному им лицу, если не докажет, что утрата, недостача или повреждение (порча) груза произошли вследствие обстоятельств, которые экспедитор не мог предотвратить и устранение которых от него не зависело. Такие же условия ответственности экспедитора предусмотрены пунктом 5.3 договора от 01.05.2017 № ЛРТ-000013 и пунктами 1.14, 1.14.1 приложения № 2 к договору, исполнение которого экспедитор вправе возлагать на третьих лиц с ответственностью за их действия перед клиентом как за свои собственные, действуя в отношениях с этими лицами от своего имени (пункт 2.3.2 договора). Установив наступление условий ответственности экспедитора, суды первой и апелляционной инстанции удовлетворили иск. Окружной суд признал отсутствие доказательств принятия ответчиком груза к экспедированию или возложения им обязанности по принятию груза на третье лицо, утраты груза и, соответственно, оснований для возложения ответственности за его утрату на экспедитора. В ситуации наличия в деле исследованных судами нижестоящих инстанций доказательств, на основании которых были установлены обстоятельства исполнения договора от 01.05.2017 № ЛРТ-000013, доводы кассационных жалоб о несоответствии выводов окружного суда закону, 3 договору, обстоятельствам дела и судебной практике по спорам, связанным с транспортной экспедицией, заслуживают внимания. Для проверки указанных доводов кассационные жалобы передаются для рассмотрения в судебном заседании Судебной коллегии по экономическим спорам Верховного Суда Российской Федерации. Руководствуясь статьей 184, пунктом 2 части 7 статьи 291.6,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кассационные жалобы общества с ограниченной ответственностью «Логитерра» и акционерного общества «АльфаСтрахование» на постановление Арбитражного суда Северо-Западного округа от 30.05.2019 по делу № А56-112474/2017 Арбитражного суда города Санкт-Петербурга и Ленинградской области передать для рассмотрения в судебном заседании Судебной коллегии по экономическим спорам Верховного Суда Российской Федерации. Назначить рассмотрение кассационных жалоб общества с ограниченной ответственностью «Логитерра» и акционерного общества «АльфаСтрахование» в судебном заседании Судебной коллегии по экономическим спорам Верховного Суда Российской Федерации на 20 января 2020 года в 10 часов в помещении суда по адресу: Москва, улица Поварская, дом 15, зал № 3048 (подъезд 5).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