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обратилось в суд с заявлением о признании незаконным бездействия конкурсного управляющего должником Мамаева Георгия Вячеславовича, выразившегося в непроведении инвентаризации и невключении в конкурсную массу принадлежащих должнику сетей коммунальной инфраструктуры (центрального электроснабжения, теплоснабжения, местного водоснабжения и канализации), расположенных на земельных участках с кадастровыми номерами 52:26:0030029:2 и 52:26:0030029:3. Определением Арбитражного суда Нижегородской области от 27.05.2019, оставленным без изменения постановлениями Первого арбитражного апелляционного суда от 23.07.2019 и Арбитражного суда Волго-Вятского округа от 08.10.2019,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129 Федерального закона от 26.10.2002 № 127-ФЗ «О несостоятельности (банкротстве)», исходили из недоказанности факта незаконного бездействия конкурсного управляющего должником Мамаева Г.В., наличия вменяемых ему нарушений законодательства о несостоятельности, прав и законных интересов должника и его кредиторов. При этом судами также отмечено, что при проведении оценки привлеченным специалистом залогового имущества должника было учтено рассматриваемое имущество, общество не оспорило в установленном законом порядке соответствующие отчёт об оценке и Положение о продаже имущества, не обращалось за разрешением разногласий с управляющим и не заявляло возражений по результатам проведённой инвентаризации имущества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«ТАСК»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