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13.07.2017 в удовлетворении требований отказано. Постановлением Двенадцатого арбитражного апелляционного суда от 08.09.2017 решение суда первой инстанции отменено,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административного штрафа в размере 30 000 рублей. Общество обратилось в Арбитражный суд Волгоградской области с заявлением о пересмотре по новым обстоятельствам постановления суда апелляционной инстанции от 08.09.2017, ссылаясь на правовую позицию, изложенную в Постановлении Конституционного Суда Российской Федерации от 15.01.2019 № 3-П, согласно которой срок давности привлечения к административной ответственности по статье 14.1 Кодекса Российской Федерации об административных правонарушениях составляет три месяца, а, соответственно, на момент принятия постановления суда апелляционной инстанции срок давности привлечения общества к административной ответственности истек. Определением Двенадцатого арбитражного апелляционного суда от 04.06.2019 обществу отказано в удовлетворении заявления о пересмотре судебного акта по новым обстоятельствам. Постановлением Арбитражного суда Поволжского округа от 12.09.2019 определение суда апелляционной инстанции оставлено без изменения. Общество просит отменить обжалуемые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Нарушение прав, возникшее до принятия Постановления Конституционного Суда Российской Федерации от 15.01.2019 № 3-П, в рассматриваемой ситуации подлежит устранению судами в порядке главы 37 Арбитражного процессуального кодекса Российской Федерации только по отношению к незавершенным правоотношениям. Между тем, поскольку судебный акт вступил в законную силу, в полном объеме исполнен обществом 18.09.2017, оснований для удовлетворения заявления общества о пересмотре судебного акта по новым обстоятельствам у судов не имелось. С учетом изложенного приведенные обществом в жалобе доводы не свидетельствуют о существенных нарушениях судами апелляционной и кассационной инстанций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Центральный банк Российской Федерации в лице Управления Службы по защите прав потребителей и обеспечению доступности финансовых услуг в Южном федеральном округе (подробнее) Ответчики: ПАО СК "Росгосстрах" (подробнее) ПАО СТРАХОВАЯ КОМПАНИЯ "РОСГОССТРАХ" (подробнее) Иные лица: Центральный банк РФ (Южное главное управление - отделение по Астраханской области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