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Буник Екатерина Игоревна обратилась в суд с заявлением о признании недействительными сделками договора купли-продажи автомобиля от 13.04.2015 № 1, заключенного между должником и обществом с ограниченной ответственностью «СН Трейдинг» (далее – общество «СН Трейдинг»), договора купли-продажи автомобиля от 16.04.2015, заключенного между обществом «СН Трейдинг» и Дербышевым А.В., применении последствий недействительности сделок в виде взыскания с Дербышева А.В. в пользу должника денежных средств в размере стоимости автомобиля по состоянию на 16.04.2015. Определением Арбитражного суда города Москвы от 09.06.2018, оставленным без изменения постановлением Девятого арбитражного апелляционного суда от 20.08.2018, отказано в удовлетворении требований. Постановлением Арбитражного суда Московского округа от 21.01.2019 отменены определение суда первой инстанции от 09.06.2018 и постановление апелляционного суда от 20.08.2018, обособленный спор направлен на новое рассмотрение в суд первой инстанции. При новом рассмотрении определением Арбитражного суда города Москвы от 18.04.2019, оставленным без изменения постановлениями Девятого 2 арбитражного апелляционного суда от 15.08.2019 и Арбитражного суда Московского округа от 08.11.2019, требования удовлетворены. Не согласившись с вышеуказанными судебными актами, Дербышев А.В. обратился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сложность обособленного спора и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Дербышева Арсения Вячеславовича о приостановлении исполнения определения Арбитражного суда города Москвы от 18.04.2019 по делу № А40-16202/2015, оставленного без изменения постановлением Девятого арбитражного апелляционного суда от 15.08.2019 и постановлением Арбитражного суда Московского округа от 08.11.2019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