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11.07.2018, оставленным без изменения постановлением Шестого арбитражного апелляционного суда от 04.09.2018, отказано в удовлетворении заявления конкурного управляющего об истребовании бухгалтерской и иной документации должника у его бывшего руководителя – ФИО2. В кассационной жалобе конкурсный управляющий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20.3, 61, 126 Федерального закона от 26.10.2002 № 127-ФЗ «О несостоятельности (банкротстве)», статьями 7, 29 Федерального закона от 06.12.2011 № 402-ФЗ «О бухгалтерском учете», статьей 50 Федерального закона от 08.02.1998 № 14-ФЗ «Об обществах с ограниченной ответственностью» и исходили из того, что обязанности руководителя должника после Золотовского В.Н. до момента признания его банкротом исполнял Цимбер Константин Владимирович; доказательств того, что Золотовский В.Н. не передал Цимберу К.В. документацию должника или передал её не в полном объеме не представлено; сама документация, подлежащая передаче, не конкретизирована.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"СпецАвтотехник-ДВ" (подробнее) Ответчики: ООО "АНКЛАВ ГРУПП" (подробнее) Иные лица: ООО конкурсный управляющий "Анклав Групп" Кружеленкова Ирина Александровна (подробнее) ООО К/у "Анклав Групп" Кружеленкова Ирина Александровна (подробнее) Судьи дела: Самуйлов С.В. (судья) Последние документы по делу: Определение от 10 декабря 2019 г. по делу № А73-13315/2017 Определение от 21 ноября 2018 г. по делу № А73-13315/2017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