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30.05.2019, оставленным без изменения постановлением Одиннадцатого арбитражного апелляционного суда от 26.07.2019, прекращено производство по настоящему делу о банкротстве должника. Постановлением Арбитражного суда Поволжского округа от 26.09.2019 указанные судебные акты отменены, обособленный спор направлен на новое рассмотрение в Арбитражный суд Республики Татарстан. В кассационной жалобе, поданной в Верховный Суд Российской Федерации, заявитель просит отменить постановление суда округа, определение суда первой инстанции постановление апелляционного суда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Отменяя судебные акты и направляя обособленный спор на новое рассмотрение, суд округа, руководствуясь положениями статьи 57 Федерального закона от 26.10.2002 № 127-ФЗ «О несостоятельности (банкротстве)», правовой позицией Конституционного Суда Российской Федерации, отражённой в постановлении от 14.07.2003 № 12-П, разъяснениями, приведёнными в постановлении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признал основанными на неполном выяснении обстоятельств дела, а потому преждевременными, содержащиеся в них выводы о наличии оснований для прекращения производства по делу о банкротстве должника. Обжалуемое постановление принято в пределах полномочий, предоставленных суду округа (статья 287 Арбитражного процессуального кодекса Российской Федерации). При новом рассмотрении заявитель не лишён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спорный вопрос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Хрулёву Ивану Анатольевичу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