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Загалов Магомедрасул Шахрурамазанович и кредитор Круглова Лидия Андреевна обратились в суд с заявлениями о признании недействительной сделкой брачного договора от 29.03.2017, заключенного между должником и Полициной Ю.Б.; применении последствий недействительности сделки. Определением Арбитражного суда города Москвы от 05.01.2019 заявления объедены в одно производство для совместного рассмотрения. Определением Арбитражного суда города Москвы от 28.03.2019, оставленным без изменения постановлениями Девятого арбитражного апелляционного суда от 13.06.2019 и Арбитражного суда Московского округа от 14.08.2019,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статьёй 10 Гражданского кодекса Российской Федерации, статьями 34, 44, 46 Семейного кодекса Российской Федерации, статьями 2, 19, 61.1, 61.2, 213.9 Федерального закона от 26.10.2002 № 127-ФЗ «О несостоятельности (банкротстве)», исходили из доказанности совокупности обстоятельств, свидетельствующих о недействительности оспариваемой сделки ввиду заключения последней заинтересованными лицами со злоупотреблением правом, её направленности на причинение вреда кредиторам через изменение режима совместной собственности супругов в преддверии банкротства должника, при котором имущество последнего становится личной собственностью заявителя. Выводы судов соответствуют нормам права, оснований для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Полициной Юлии Борисовне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