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10.09.2018 исковые требования удовлетворены. Дополнительным решением от 27.08.2018 с Общества в пользу Товарищества взыскано 232 100 руб. расходов по оплате экспертизы. Семнадцатый арбитражный апелляционный суд постановлением от 13.11.2018 оставил без изменения решение и дополнительное решение суда первой инстанции. Постановлением Арбитражного суда Уральского округа от 07.03.2019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одновременно заявив ходатайство о приостановлении исполнения решения от 10.09.2018 и дополнительного решения от 27.08.2018 Арбитражного суда Пермского края.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актов. Рассмотрев заявленное ходатайство, судья не находит предусмотренных частью 3 статьи 291.6 Арбитражного процессуального кодекса Российской Федерации правовых оснований для его удовлетворения. Руководствуясь статьями 184 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«Сатурн-Р» о приостановлении исполнения решения от 10.09.2018 и дополнительного решения от 27.08.2018 Арбитражного суда Пермского края по делу № А50-7663/2017 отказать. Судья Верховного Суда Российской Федерации Н.С. Чучунова Суд: Верховный Суд РФ (подробнее) Истцы: ТСЖ "ЮРША, 86" (подробнее) Ответчики: ООО "Сатурн-Р" (подробнее) ООО "Торговый дом "Союзлифтмонтаж" (подробнее) Иные лица: некоммерческое партнерство " Федерация судебных экспертов" АНО ""Центр Технических Экспертиз" (подробнее) НП "ФСЭ" (подробнее) Судьи дела: Чучунова Н.С. (судья) (подробнее) Последние документы по делу: Определение от 5 декабря 2019 г. по делу № А50-7663/2017 Определение от 29 мая 2019 г. по делу № А50-7663/2017 Определение от 3 апреля 2019 г. по делу № А50-7663/2017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