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«Капитан Флинт» (далее – ООО «Капитан Флинт», общество) обратилось в Арбитражный суд Новосибирской области с заявлением о включении в реестр требований кредиторов должника требования в размере 11 615 727,85 руб. Определением Арбитражного суда Новосибирской области от 08.05.2015, оставленным без изменения постановлением Седьмого арбитражного апелляционного суда от 28.07.2015 и постановлением Арбитражного суда Западно-Сибирской области от 07.10.2015, требование ООО «Капитан Флинт» в сумме 9 618 374,87 руб. основного долга и 1 922 084,07 руб. процентов включено в третью очередь реестра требований кредиторов должника. В остальной части заявленных требований производство прекращено. В кассационной жалобе, поданной в Верховный Суд Российской Федерации, должник просит отменить названные судебные акты, оставить требования общества без рассмотрения.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суды первой и апелляционной инстанций, оценив представленные в дело доказательства по правилам главы 7 Арбитражного процессуального кодекса Российской Федерации и руководствуясь положениями статьи 71 Федерального закона от 26.10.2002 № 127-ФЗ «О несостоятельности (банкротстве)», части 2 статьи 69 Арбитражного процессуального кодекса Российской Федерации, с учетом разъяснений, изложенных в пункте 22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того, что требование общества в размере 9 618 374,87 руб. основного долга и 1 922 084,07 руб. процентов подтверждено решением Арбитражного суда Новосибирской области от 06.12.2014 по делу № А45-16767/2013. При этом судом апелляционной инстанции правильно указано, что на момент рассмотрения обоснованности требования общества решение суда от 06.12.2014 вступило в законную силу. С указанными выводами согласился суд округа. Нормы права применены судами правильно. Доводы кассационной жалобы выводы судов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«СЛАРП»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Букина И.А. Суд: Верховный Суд РФ (подробнее) Иные лица: Арбитражный управляющий Решетов Александр Владимирович (подробнее) Временный управляющий Решетов Александр Владимирович (подробнее) Главный судебный пристав по НСО (подробнее) ЗАО "ГИД-АУДИТ" (подробнее) ЗАО "ГИД-АУДИТ" Горохову В. Н. (подробнее) ЗАО "Сибирская Консалтинговая Компания" (подробнее) ИФНС по Центральному району г. Новосибирска (подробнее) Конкурсный управляющий ООО "СЛАРП" Решетов Александр Владимирович (подробнее) НП СРО "Сибирский центр антикризисного управления" (подробнее) НП "СРО Сибирский центр экспертов Антикризисного управления" (подробнее) ОАО "Новосибирскэнергосбыт" (подробнее) ООО "БИЗНЕС-АЙДИТ" (подробнее) ООО "Бизнес-Аудит" (подробнее) ООО "Восточная Консалтинговая Компания" (подробнее) ООО "Завод строительных материалов №7" (подробнее) ООО "Капитал Владимирович" (подробнее) ООО "Капитал Флинт" (подробнее) ООО "Капитан Флинт" (подробнее) ООО Компания "Сибэлектромонтаж" (подробнее) ООО "Лайт" (подробнее) ООО "Новосибирская Градостроительная Компания" (подробнее) ООО "СЛАРП" (подробнее) ООО Юридическая компания "ПрофКонсалт" (подробнее) Отдес ССП по Центральному району г. Новосибирска (подробнее) Представитель кредиторов Сафиуллина Ирина Ирековна (подробнее) Управление ГИБДД при ГУ МВД по НСО (подробнее) Управление Гостехнадзора по НСО (подробнее) Управление Федеральной службы государственной регистрации, кадастра и картографии по Новосибирской области (подробнее) Управление ФНС по НСО (подробнее) Управление ФРС по НСО (подробнее) Управление экономической безопасности и противодействия корупции (подробнее) ФБУ Сибирский РЦСЭ Минюста России (подробнее) Федеральная служба государственной регистрации, кадастра и картографии (подробнее) Центральный районный суд г. Новосибирска (Суд Центрального района г. Новосибирска) (подробнее) Последние документы по делу: Определение от 5 декабря 2019 г. по делу № А45-26456/2014 Определение от 22 августа 2016 г. по делу № А45-26456/2014 Определение от 27 июля 2016 г. по делу № А45-26456/2014 Определение от 27 июня 2016 г. по делу № А45-26456/2014 Определение от 17 июня 2016 г. по делу № А45-26456/2014 Определение от 27 января 2016 г. по делу № А45-26456/2014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