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Литовской Республикой о правовой помощи и правовых отношениях по гражданским, семейным и уголовным делам</w:t>
      </w:r>
    </w:p>
    <w:p>
      <w:r>
        <w:rPr>
          <w:b/>
        </w:rPr>
        <w:t>Статья None. Федеральный закон   от 10.08.1994 № 24-ФЗ</w:t>
      </w:r>
    </w:p>
    <w:p>
      <w:r>
        <w:t>О ратификации договора между Российской Федерацией и Литовской Республикой о правовой помощи и правовых отношениях по гражданским, семейным и уголовным делам РОССИЙСКАЯ ФЕДЕРАЦИЯ ФЕДЕРАЛЬНЫЙ ЗАКОН О ратификации договора между Российской Федерацией и Литовской Республикой о правовой помощи и правовых отношениях по гражданским, семейным и уголовным делам Принят Государственной Думой 21 июля 1994 года Одобрен Советом Федерации 27 июля 1994 года Ратифицировать Договор между Российской Федерацией и Литовской Республикой о правовой помощи и правовых отношениях по гражданским, семейным и уголовным делам, подписанный в городе Вильнюсе 21 июля 1992 года. Президент Российской Федерации Б.Ельцин Москва, Кремль 10 августа 1994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