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 и порядке индексации и перерасчета пенсий, установленных в соответствии с Законом РСФСР "О государственных пенсиях в РСФСР"</w:t>
      </w:r>
    </w:p>
    <w:p>
      <w:r>
        <w:rPr>
          <w:b/>
        </w:rPr>
        <w:t>Статья 1. Установить минимальный размер пенсии по старости при общем трудовом стаже, равном требуемому для назначения полной пенсии, с 1 августа 1994 года в сумме 21850 рублей, с 1 сентября 1994 года - 24700 рублей, с 1 октября 1994 года - 28700 рублей в месяц.</w:t>
      </w:r>
    </w:p>
    <w:p>
      <w:r>
        <w:t>Увеличить все пенсии, исчисленные в соответствии с Законом РСФСР "О государственных пенсиях в РСФСР" (без учета компенсации), с 1 августа 1994 года в 1,15 раза, с 1 сентября 1994 года в 1,3 раза, с 1 октября 1994 года в 1,51 раза, исходя из размеров пенсий, выплаченных за июль 1994 года.</w:t>
      </w:r>
    </w:p>
    <w:p>
      <w:r>
        <w:rPr>
          <w:b/>
        </w:rPr>
        <w:t>Статья 2. При назначении пенсий или их перерасчете с 1 августа 1994 года суммы заработка, полученные до 1 августа 1994 года, индексируются с применением коэффициентов, установленных для соответствующих периодов, включая коэффициенты, предусмотренные статьей 1 настоящего Федерального закона; суммы заработка, полученные после 1 августа 1994 года, учитываются без индексации. Размер пенсии при этом соответственно в 1,15 раза, в 1,3 раза и в 1,51 раза не повышается.</w:t>
      </w:r>
    </w:p>
    <w:p>
      <w:r>
        <w:t>При назначении пенсий или их перерасчете с 1 августа 1994 года суммы заработка, полученные до 1 августа 1994 года, индексируются с применением коэффициентов, установленных для соответствующих периодов, включая коэффициенты, предусмотренные статьей 1 настоящего Федерального закона; суммы заработка, полученные после 1 августа 1994 года, учитываются без индексации. Размер пенсии при этом соответственно в 1,15 раза, в 1,3 раза и в 1,51 раза не повышается.</w:t>
      </w:r>
    </w:p>
    <w:p>
      <w:r>
        <w:rPr>
          <w:b/>
        </w:rPr>
        <w:t>Статья 3. При увеличении и назначении пенсий в соответствии со статьями 1 и 2 настоящего Федерального закона сохраняется компенсационная выплата, установленная в соответствии с законодательством Российской Федерации.</w:t>
      </w:r>
    </w:p>
    <w:p>
      <w:r>
        <w:t>При увеличении и назначении пенсий в соответствии со статьями 1 и 2 настоящего Федерального закона сохраняется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