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Латвийской Республикой о правовой помощи и правовых отношениях по гражданским, семейным и уголовным делам</w:t>
      </w:r>
    </w:p>
    <w:p>
      <w:r>
        <w:rPr>
          <w:b/>
        </w:rPr>
        <w:t>Статья None. Федеральный закон   от 17.12.1994 № 66-ФЗ</w:t>
      </w:r>
    </w:p>
    <w:p>
      <w:r>
        <w:t>О ратификации Договора между Российской Федерацией и Латвийской Республикой о правовой помощи и правовых отношениях по гражданским, семейным и уголовным делам РОССИЙСКАЯ ФЕДЕРАЦИЯ ФЕДЕРАЛЬНЫЙ ЗАКОН О ратификации Договора между Российской Федерацией и Латвийской Республикой о правовой помощи и правовых отношениях по гражданским, семейным и уголовным делам Принят Государственной Думой 18 ноября 1994 года Одобрен Советом Федерации 7 декабря 1994 года Ратифицировать Договор между Российской Федерацией и Латвийской Республикой о правовой помощи и правовых отношениях по гражданским, семейным и уголовным делам, подписанный в городе Риге 3 февраля 1993 года. Президент Российской Федерации Б.Ельцин Москва, Кремль 17 декабря 1994 года № 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