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Королевством Испания о социальном обеспечении</w:t>
      </w:r>
    </w:p>
    <w:p>
      <w:r>
        <w:rPr>
          <w:b/>
        </w:rPr>
        <w:t>Статья None. Федеральный закон   от 24.11.1995 № 183-ФЗ</w:t>
      </w:r>
    </w:p>
    <w:p>
      <w:r>
        <w:t>О ратификации Договора между Российской Федерацией и Королевством Испания о социальном обеспечении РОССИЙСКАЯ ФЕДЕРАЦИЯ ФЕДЕРАЛЬНЫЙ ЗАКОН О ратификации Договора между Российской Федерацией и Королевством Испания о социальном обеспечении Принят Государственной Думой 10 ноября 1995 года Одобрен Советом Федерации 15 ноября 1995 года Ратифицировать Договор между Российской Федерацией и Королевством Испания о социальном обеспечении, подписанный в городе Мадриде 11 апреля 1994 года. Президент Российской Федерации Б.Ельцин Москва, Кремль 24 ноября 1995 года № 183-ФЗ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