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1995 год"</w:t>
      </w:r>
    </w:p>
    <w:p>
      <w:r>
        <w:rPr>
          <w:b/>
        </w:rPr>
        <w:t>Статья 1. Уточнить показатели федерального бюджета на 1995 год:</w:t>
      </w:r>
    </w:p>
    <w:p>
      <w:r>
        <w:t>увеличить размер доходов федерального бюджета на 1995 год на 49239,9 млрд. рублей, установив их объем в сумме 224400,5 млрд. рублей, и размер расходов федерального бюджета на 36433,9 млрд. рублей, установив их объем в сумме 284778,2 млрд. рублей; сократить предельный размер дефицита федерального бюджета на 1995 год на 12806,0 млрд. рублей, установив его объем в сумме 60377,7 млрд. рублей, или 21,2 процента к расходам федерального бюджета; направить на покрытие дефицита федерального бюджета на 1995 год: источники внутреннего финансирования в общей сумме 30061,2 млрд. рублей; источники внешнего финансирования в общей сумме 30316,5 млрд. рублей.</w:t>
      </w:r>
    </w:p>
    <w:p>
      <w:r>
        <w:rPr>
          <w:b/>
        </w:rPr>
        <w:t>Статья 2. Внести в Федеральный закон "О федеральном бюджете на 1995 год" (Собрание законодательства Российской Федерации, 1995, № 14, ст. 1213; № 17, ст. 1456; № 31, ст. 2992; № 35, ст. 3502) следующие изменения:</w:t>
      </w:r>
    </w:p>
    <w:p>
      <w:r>
        <w:rPr>
          <w:b/>
        </w:rPr>
        <w:t xml:space="preserve">1. </w:t>
      </w:r>
      <w:r>
        <w:t>В статье 1: в части первой слова "в сумме 248344,3 млрд. рублей" заменить словами "в сумме 284778,2 млрд. рублей", а слова "в сумме 175160,6 млрд. рублей" заменить словами "в сумме 224400,5 млрд. рублей"; в части второй слова "в сумме 73183,7 млрд. рублей, или 29,5 процента" заменить словами "в сумме 60377,7 млрд. рублей, или 21,2 процента"</w:t>
      </w:r>
    </w:p>
    <w:p>
      <w:r>
        <w:rPr>
          <w:b/>
        </w:rPr>
        <w:t xml:space="preserve">2. </w:t>
      </w:r>
      <w:r>
        <w:t>Статью 13 изложить в следующей редакции: "Статья 13. Учесть в федеральном бюджете на 1995 год поступления доходов по основным источникам в следующих суммах: (млрд. рублей) 175214,1 Налог на прибыль (доход) предприятий и организаций 45215,4 Подоходный налог с физических лиц 3637,0 Налог на добавленную стоимость 74162,1 Специальный налог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8062,2 Акцизы 14268,6 Лицензионный сбор за право производства, хранения, розлива и оптовой продажи алкогольной продукции 661,6 Платежи за пользование природными ресурсами 2250,0 Средства земельного налога и арендной платы за земли городов, поселков и земли сельскохозяйственного назначения, перечисляемые в федеральный бюджет субъектами Российской Федерации для финансирования централизованно выполняемых мероприятий 891,9 Вывозные таможенные пошлины 16012,0 Ввозные таможенные пошлины 8563,9 Прочие налоги, сборы, пошлины и другие поступления 1489,4 29501,6 из них: Доходы от федеральной собственности и (или) от деятельности 5301,7 Доходы от продажи государственной и муниципальной собственности 4785,4 Доходы от внешнеэкономической деятельности 14792,1 из них: поступление средств от централизованного экспорта 2120,0 Доходы от реализации государственных запасов 4622,4 2185,8 2000,1 15498,9 Федеральный дорожный фонд Российской Федерации 9109,0 Федеральный экологический фонд Российской Федерации 43,5 Фонд социального развития Департамента налоговой полиции Российской Федерации 509,8 Централизованный фонд социального развития Государственной налоговой службы Российской Федерации 2548,8 Фонд развития таможенной системы Российской Федерации 3047,8 Государственный фонд борьбы с преступностью 240,0"</w:t>
      </w:r>
    </w:p>
    <w:p>
      <w:r>
        <w:rPr>
          <w:b/>
        </w:rPr>
        <w:t xml:space="preserve">3. </w:t>
      </w:r>
      <w:r>
        <w:t>Статью 17 изложить в следующей редакции: "Статья 17. Утвердить расходы федерального бюджета на 1995 год по разделам функциональной классификации в следующих суммах: (млн. рублей)</w:t>
      </w:r>
    </w:p>
    <w:p>
      <w:r>
        <w:rPr>
          <w:b/>
        </w:rPr>
        <w:t xml:space="preserve">11. </w:t>
      </w:r>
      <w:r>
        <w:t>ГОСУДАРСТВЕННОЕ УПРАВЛЕНИЕ 5175220,4 в том числе: Функционирование федеральных законодательных (представительных) и исполнительных органов власти 634685,3 из них: Счетная палата Российской Федерации 49893,8 Функционирование системы федеральных органов исполнительной власти 878843,0 Деятельность финансовых и фискальных органов 3070406,1 Прочие расходы на общегосударственное управление 591286,0 2. МЕЖДУНАРОДНАЯ ДЕЯТЕЛЬНОСТЬ 21006480,4 в том числе: Международное сотрудничество 18303101,5 Реализация международных договоров Российской Федерации 2550946,4 Международные культурные, научные и информационные связи 152432,5 3. НАЦИОНАЛЬНАЯ ОБОРОНА 59378753,7 в том числе: Строительство и содержание Вооруженных Сил Российской Федерации 53245063,2 из них: содержание Вооруженных Сил Российской Федерации 31880340,2 из них: оплата и хранение специального топлива и горючего 2591218,0 ремонт, изготовление вооружения и военной техники, а также имущества на хозрасчетных предприятиях Вооруженных Сил Российской Федерации 1347785,0 транспортные расходы 1734731,0 аренда средств электросвязи 135650,0 оперативные, хозяйственные и другие расходы, связанные с обеспечением деятельности войск 5665013,0 Закупки вооружения и военной техники 10275300,0 из них: погашение задолженности за 1994 год 1333300,0 Научно-исследовательские и опытно-конструкторские работы 4935920,0 из них: погашение задолженности за 1994 год 666700,0 Капитальное строительство 6138162,0 Пенсии военнослужащим 4866945,0 Военные расходы Министерства Российской Федерации по атомной энергии 1016635,0 Поддержание мобилизационных мощностей 250110,5 4. ПРАВООХРАНИТЕЛЬНАЯ ДЕЯТЕЛЬНОСТЬ И ОБЕСПЕЧЕНИЕ БЕЗОПАСНОСТИ ГОСУДАРСТВА 19398211,6 в том числе: Органы внутренних дел 7420120,0 Внутренние войска 1798371,0 Уголовно-исполнительная система 2883935,5 Органы налоговой полиции 315067,1 Органы государственной безопасности 3152619,6 Пограничные войска 2901473,2 Таможенные органы 5851,9 Органы прокуратуры 920773,3 5. ФЕДЕРАЛЬНАЯ СУДЕБНАЯ СИСТЕМА 1384930,1 6. ФУНДАМЕНТАЛЬНЫЕ ИССЛЕДОВАНИЯ И СОДЕЙСТВИЕ НАУЧНО-ТЕХНИЧЕСКОМУ ПРОГРЕССУ 7455051,2 в том числе: Фундаментальные исследования 2237904,3 Разработка перспективных технологий и приоритетных направлений научно-технического прогресса 5217146,9 из них: развитие сельскохозяйственной науки 328983,0 7. ПРОМЫШЛЕННОСТЬ, ЭНЕРГЕТИКА И СТРОИТЕЛЬСТВО 32441385,2 в том числе: Базовые отрасли промышленности 8048547,8 из них: государственная поддержка угольной отрасли 7872575,6 из них: расходы по санации убыточных угольных шахт и разрезов 1084929,7 Воспроизводство минерально-сырьевой базы (включая геологическое изучение недр Российской Федерации, континентального шельфа и Мирового океана для федеральных нужд, затраты по управлению Государственным фондом недр Российской Федерации) 1794360,6 Конверсия оборонной промышленности 1069328,4 Другие отрасли промышленности 627341,9 из них: государственная поддержка лесной промышленности 150000,0 Строительство, архитектура и градостроительство 20901806,5 из них: компенсация удорожания жилищно-кооперативного строительства, начатого до 1 января 1992 года 473424,0 государственные инвестиции (включая субсидии на жилищное строительство) 19496242,0 финансирование на возвратной основе инвестиционных программ конверсии оборонной промышленности 1449438,0 Федеральная инвестиционная программа 13332608,0 8. СЕЛЬСКОЕ ХОЗЯЙСТВО И РЫБОЛОВСТВО 10204168,9 в том числе: Сельскохозяйственное производство 9689657,8 Земельные ресурсы 412389,4 Рыболовное хозяйство 71918,8 Прочие мероприятия в области сельского хозяйства 30202,9 9. ОХРАНА ОКРУЖАЮЩЕЙ ПРИРОДНОЙ СРЕДЫ И ПРИРОДНЫХ РЕСУРСОВ, ГИДРОМЕТЕОРОЛОГИЯ, КАРТОГРАФИЯ И ГЕОДЕЗИЯ 1672364,0 в том числе: Водные ресурсы 76994,6 Лесные ресурсы 969440,7 Охрана окружающей природной среды 37697,2 Гидрометеорология 332282,7 Картография и геодезия 255570,2 Прочие расходы в области охраны окружающей природной среды и природных ресурсов 378,6 10. ТРАНСПОРТ, ДОРОЖНОЕ ХОЗЯЙСТВО, СВЯЗЬ И ИНФОРМАТИКА 600359,4 в том числе: 60789,5 Воздушный транспорт 370535,1 Водный транспорт 169034,8 Связь 5936,5 11. РАЗВИТИЕ РЫНОЧНОЙ ИНФРАСТРУКТУРЫ в том числе: Малый бизнес и малое предпринимательство 5936,5 12. ПРЕДУПРЕЖДЕНИЕ И ЛИКВИДАЦИЯ ЧРЕЗВЫЧАЙНЫХ СИТУАЦИЙ И ПОСЛЕДСТВИЙ СТИХИЙНЫХ БЕДСТВИЙ 2770016,5 в том числе: Государственные программы по ликвидации последствий аварий и других катастроф 1200002,9 Предупреждение и ликвидация последствий чрезвычайных ситуаций 1501723,6 из них: первоочередные мероприятия по восстановлению жизнеобеспечения населения Чеченской Республики, проводимые Министерством Российской Федерации по делам гражданской обороны, чрезвычайным ситуациям и ликвидации последствий стихийных бедствий за счет целевого финансового резерва по предупреждению и ликвидации последствий чрезвычайных ситуаций на промышленных предприятиях, в строительстве и на транспорте, расходов на приобретение спецтехники и вооружения, а также расходов на текущее содержание войск гражданской обороны и подведомственных структур 250000,0 Мобилизационная подготовка и гражданская оборона 68290,0 13. ОБРАЗОВАНИЕ 10981413,3 в том числе: Дошкольное воспитание 342601,6 Начальное и общее среднее образование 258121,7 Профессионально-техническое образование 1896753,0 Среднее специальное образование 1411171,0 Переподготовка и повышение квалификации 366875,4 Высшее образование 6351047,2 из них: целевая государственная поддержка ведущих высших учебных заведений страны 300000,0 Прочие учреждения и расходы в области образования 354843,4 из них: мероприятия по проведению летней оздоровительной кампании 153000,0 14. КУЛЬТУРА И ИСКУССТВО 1644833,9 в том числе: Культура и искусство (библиотеки, музеи, театрально-зрелищные предприятия, дома культуры, клубы) 1465993,2 Кинематография 153807,1 Прочие мероприятия по культуре и искусству 25033,6 15. СРЕДСТВА МАССОВОЙ ИНФОРМАЦИИ 1893778,0 в том числе: Телевидение и радиовещание 1713344,3 Периодическая печать и издательства 94429,5 Прочие средства массовой информации 86004,2 16. ЗДРАВООХРАНЕНИЕ И ФИЗИЧЕСКАЯ КУЛЬТУРА 5034341,5 в том числе: Здравоохранение 4081442,2 Санитарно-эпидемиологический надзор 905668,8 Физическая культура и спорт 47230,5 17. СОЦИАЛЬНАЯ ПОЛИТИКА 11926046,3 в том числе: Учреждения социального обеспечения 12241,8 Социальная помощь 9184479,2 Молодежная политика 27002,0 Прочие учреждения и мероприятия в области социальной политики 2702323,3 18. ОБСЛУЖИВАНИЕ ГОСУДАРСТВЕННОГО ДОЛГА 22941791,0 в том числе: Обслуживание внутреннего долга 5156819,0 Погашение внутреннего долга 3200600,0 Обслуживание внешнего долга 14584372,0 19. ПОПОЛНЕНИЕ ГОСУДАРСТВЕННЫХ ЗАПАСОВ И РЕЗЕРВОВ 10199357,8 из них: Государственные запасы драгоценных металлов и драгоценных камней 10001074,1 Государственный материальный резерв 187126,4 20. ПРОЧИЕ РАСХОДЫ 45774142,3 в том числе: Резервные фонды 1241483,6 из них: Резервный фонд Президента Российской Федерации 49700,0 Резервный фонд Правительства Российской Федерации 1191783,6 в том числе: на ликвидацию последствий чрезвычайных ситуаций 1139000,0 Расходы на проведение выборов и референдумов 610700,0 Финансовая помощь субъектам Российской Федерации и административно-территориальным образованиям 37997445,7 из них: Федеральный фонд финансовой поддержки субъектов Российской Федерации 23587000,0 субвенции городу Москве для осуществления им функций столицы Российской Федерации 1999182,0 дотации бюджетам закрытых административно-территориальных образований, в пределах которых расположены объекты Министерства обороны Российской Федерации и Министерства Российской Федерации по атомной энергии 1078416,5 дотация на содержание инфраструктуры города Ленинска (Республика Казахстан), связанная с арендой космодрома Байконур 160994,0 дотация городу-курорту Сочи 43630,0 финансирование расходов по содержанию объектов социальной сферы и жилищного фонда, переданных в 1994 году в ведение органов местного самоуправления 4320000,0 федеральные программы развития регионов 2428023,2 государственная финансовая поддержка завоза продукции (товаров) в районы Крайнего Севера и приравненные к ним местности 4380200,0 Бюджетные ссуды 2265780,0 из них: на формирование федеральных продовольственных фондов 265680,0 предприятиям лесопромышленного комплекса 452000,0 предприятиям легкой и текстильной промышленности (в том числе с возвратом в пределах текущего года 600000,0 млн. рублей) 1100000,0 Прочие расходы, не отнесенные к другим подразделам 3658733,0 из них: расходы по санации и перепрофилированию убыточных и неперспективных производств 800000,0 финансирование текущей деятельности казенных заводов (фабрик, хозяйств), создаваемых на базе ликвидированных федеральных государственных предприятий 35000,0 формирование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1300000,0 Кроме того: расходы целевых бюджетных фондов 12889611,2 из них: Федеральный дорожный фонд Российской Федерации 7285700,0 Федеральный экологический фонд Российской Федерации 31159,2 Фонд социального развития Департамента налоговой полиции Российской Федерации 425500,0 Централизованный фонд социального развития Государственной налоговой службы Российской Федерации 2293500,0 Фонд развития таможенной системы Российской Федерации 2613752,0 Государственный фонд борьбы с преступностью 240000,0"</w:t>
      </w:r>
    </w:p>
    <w:p>
      <w:r>
        <w:rPr>
          <w:b/>
        </w:rPr>
        <w:t xml:space="preserve">4. </w:t>
      </w:r>
      <w:r>
        <w:t>Часть первую статьи 35 дополнить абзацем следующего содержания: "части расходов по санации и перепрофилированию убыточных и неперспективных производств."</w:t>
      </w:r>
    </w:p>
    <w:p>
      <w:r>
        <w:rPr>
          <w:b/>
        </w:rPr>
        <w:t xml:space="preserve">5. </w:t>
      </w:r>
      <w:r>
        <w:t>Часть первую статьи 38 дополнить абзацем следующего содержания: "для финансирования части расходов по санации и перепрофилированию убыточных и неперспективных производств - на срок, не выходящий за пределы срока, утвержденного в установленном порядке планом финансового оздоровления (бизнес-планом), с уплатой процентов за пользование предоставленными средствами в размере одной четвертой действующей учетной ставки Центрального банка Российской Федерации."</w:t>
      </w:r>
    </w:p>
    <w:p>
      <w:r>
        <w:rPr>
          <w:b/>
        </w:rPr>
        <w:t xml:space="preserve">6. </w:t>
      </w:r>
      <w:r>
        <w:t>В статье 49</w:t>
      </w:r>
    </w:p>
    <w:p>
      <w:r>
        <w:rPr>
          <w:b/>
        </w:rPr>
        <w:t xml:space="preserve">7. </w:t>
      </w:r>
      <w:r>
        <w:t>В статье 50</w:t>
      </w:r>
    </w:p>
    <w:p>
      <w:r>
        <w:rPr>
          <w:b/>
        </w:rPr>
        <w:t xml:space="preserve">8. </w:t>
      </w:r>
      <w:r>
        <w:t>В статье 51</w:t>
      </w:r>
    </w:p>
    <w:p>
      <w:r>
        <w:rPr>
          <w:b/>
        </w:rPr>
        <w:t xml:space="preserve">9. </w:t>
      </w:r>
      <w:r>
        <w:t>Дополнить Федеральный закон статьей 511 следующего содержания: "Статья 511. Разрешить Правительству Российской Федерации направлять средства Фонда социального развития Департамента налоговой полиции Российской Федерации, Централизованного фонда социального развития Государственной налоговой службы Российской Федерации, Фонда развития таможенной системы Российской Федерации, поступающие в 1995 году сверх сумм, установленных статьей 17 настоящего Федерального закона, на финансирование дополнительных расходов федерального бюджета, связанных с индексацией оплаты труда и компенсационных выплат населению."</w:t>
      </w:r>
    </w:p>
    <w:p>
      <w:r>
        <w:rPr>
          <w:b/>
        </w:rPr>
        <w:t xml:space="preserve">10. </w:t>
      </w:r>
      <w:r>
        <w:t>В статье 54 слова "в сумме 184,3 трлн. рублей" заменить словами "в сумме 194,9 трлн. рублей"</w:t>
      </w:r>
    </w:p>
    <w:p>
      <w:r>
        <w:rPr>
          <w:b/>
        </w:rPr>
        <w:t xml:space="preserve">11. </w:t>
      </w:r>
      <w:r>
        <w:t>Приложение 11 дополнить абзацами следующего содержания: (млн. рублей) 607000,0 10000,0"</w:t>
      </w:r>
    </w:p>
    <w:p>
      <w:r>
        <w:rPr>
          <w:b/>
        </w:rPr>
        <w:t xml:space="preserve">6. </w:t>
      </w:r>
      <w:r>
        <w:t>части вторую и третью изложить в следующей редакции: "Учесть в доходах федерального бюджета на 1995 год средства Фонда социального развития Департамента налоговой полиции Российской Федерации в сумме 509,8 млрд. рублей. Направить в 1995 году средства Фонда социального развития Департамента налоговой полиции Российской Федерации в объеме 425,5 млрд. рублей на следующие цели: (млрд. рублей) 325,5 на текущее содержание федеральных органов налоговой полиции 135,5 на приобретение спецтехники и средств связи для федеральных органов налоговой полиции 30,0 на капитальное строительство и приобретение оборудования 160,0 содержание уголовно-исполнительной системы 100,0"</w:t>
      </w:r>
    </w:p>
    <w:p>
      <w:r>
        <w:rPr>
          <w:b/>
        </w:rPr>
        <w:t xml:space="preserve">6. </w:t>
      </w:r>
      <w:r>
        <w:t>часть пятую исключить</w:t>
      </w:r>
    </w:p>
    <w:p>
      <w:r>
        <w:rPr>
          <w:b/>
        </w:rPr>
        <w:t xml:space="preserve">7. </w:t>
      </w:r>
      <w:r>
        <w:t>части вторую и третью изложить в следующей редакции: "Учесть в доходах федерального бюджета на 1995 год средства Централизованного фонда социального развития Государственной налоговой службы Российской Федерации в сумме 2548,8 млрд. рублей. Направить в 1995 году средства Централизованного фонда социального развития Государственной налоговой службы Российской Федерации в объеме 2293,5 млрд. рублей на следующие цели: (млн. рублей) 1718047,6 на развитие материально-технической базы Государственной налоговой службы Российской Федерации 909186,7 на развитие социальной инфраструктуры Государственной налоговой службы Российской Федерации 142000,0 на повышение квалификации сотрудников Государственной налоговой службы Российской Федерации 71000,0 на материальное поощрение работников Государственной налоговой службы Российской Федерации 453860,9 на финансирование непредвиденных расходов 142000,0 содержание и развитие Федеральной службы безопасности Российской Федерации 150000,0 содержание и развитие Службы внешней разведки Российской Федерации 100000,0 содержание Конституционного Суда Российской Федерации 4715,8 в том числе: на текущие расходы 4015,8 на капитальные расходы 700,0 на приобретение оборудования и предметов длительного пользования 400,0 на капитальный ремонт 300,0 содержание Высшего Арбитражного Суда Российской Федерации 16000,0 на текущие расходы 3800,0 на капитальные расходы 12200,0 на приобретение оборудования и предметов длительного пользования 16,0 на капитальный ремонт 12184,0 содержание Верховного Суда Российской Федерации 4736,6 на текущие расходы 4736,6 реализацию Российской космической программы, выполняемой Российским космическим агентством 300000,0 на фундаментальные исследования 300000,0"</w:t>
      </w:r>
    </w:p>
    <w:p>
      <w:r>
        <w:rPr>
          <w:b/>
        </w:rPr>
        <w:t xml:space="preserve">7. </w:t>
      </w:r>
      <w:r>
        <w:t>часть пятую исключить</w:t>
      </w:r>
    </w:p>
    <w:p>
      <w:r>
        <w:rPr>
          <w:b/>
        </w:rPr>
        <w:t xml:space="preserve">8. </w:t>
      </w:r>
      <w:r>
        <w:t>части первую и вторую изложить в следующей редакции: "Учесть в доходах федерального бюджета на 1995 год средства Фонда развития таможенной системы Российской Федерации, формируемого за счет источников, установленных таможенным законодательством Российской Федерации, в сумме 3047,8 млрд. рублей. Направить в 1995 году средства Фонда развития таможенной системы Российской Федерации в объеме 2613,7 млрд. рублей на следующие цели: (млрд. рублей) 2019,1 на текущее содержание 1215,6 на приобретение вооружения, спецтехники и средств связи 202,8 на проведение научно-исследовательских и опытно-конструкторских работ 42,8 на капитальное строительство и приобретение оборудования 557,9 мероприятия по обустройству Государственной границы Российской Федерации, осуществляемые Федеральной пограничной службой Российской Федерации 594,6 на приобретение вооружения, спецтехники и средств связи 308,3 на капитальное строительство и приобретение оборудования 286,3"</w:t>
      </w:r>
    </w:p>
    <w:p>
      <w:r>
        <w:rPr>
          <w:b/>
        </w:rPr>
        <w:t xml:space="preserve">8. </w:t>
      </w:r>
      <w:r>
        <w:t>часть третью исключить</w:t>
      </w:r>
    </w:p>
    <w:p>
      <w:r>
        <w:rPr>
          <w:b/>
        </w:rPr>
        <w:t>Статья 3. Правительству Российской Федерации обеспечить финансирование расходов в 1995 году в пределах средств, утвержденных статьей 17 Федерального закона "О федеральном бюджете на 1995 год", с учетом внесенных изменений.</w:t>
      </w:r>
    </w:p>
    <w:p>
      <w:r>
        <w:t>Правительству Российской Федерации с учетом внесенных настоящим Федеральным законом изменений уточнить поквартальную разбивку доходов, расходов дефицита федерального бюджета, а также ведомственную структуру расходов федерального бюджета на 1995 год.</w:t>
      </w:r>
    </w:p>
    <w:p>
      <w:r>
        <w:rPr>
          <w:b/>
        </w:rPr>
        <w:t>Статья 4. Министерству финансов Российской Федерации и Центральному банку Российской Федерации переоформить в 1995 году имеющуюся по состоянию на 1 ноября 1995 года задолженность предприятий и организаций текстильной промышленности Ивановской области в размере 560 млрд. рублей по неуплаченным процентам за пользование централизованными кредитами, предоставленными им в 1993 году за счет кредитных ресурсов Центрального банка Российской Федерации на приобретение хлопка, в задолженность указанных предприятий и организаций Министерству финансов Российской Федерации по согласованию с ними и под гарантию администрации Ивановской области с погашением ее в течение восьми лет начиная с 1998 года.</w:t>
      </w:r>
    </w:p>
    <w:p>
      <w:r>
        <w:t>Указанная задолженность относится на государственный внутренний долг Российской Федерации в рамках его верхнего предела, установленного на 1995 год, путем выдачи Министерством финансов Российской Федерации Центральному банку Российской Федерации векселей со сроком погашения в течение восьми лет начиная с 1998 года ежегодно равными долями с уплатой 10 процентов годовых.</w:t>
      </w:r>
    </w:p>
    <w:p>
      <w:r>
        <w:rPr>
          <w:b/>
        </w:rPr>
        <w:t>Статья 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