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 Межпарламентской Ассамблее государств - участников Содружества Независимых Государств</w:t>
      </w:r>
    </w:p>
    <w:p>
      <w:r>
        <w:rPr>
          <w:b/>
        </w:rPr>
        <w:t>Статья None. Федеральный закон   от 17.06.1996 № 75-ФЗ</w:t>
      </w:r>
    </w:p>
    <w:p>
      <w:r>
        <w:t>О ратификации Конвенции о Межпарламентской Ассамблее государств - участников Содружества Независимых Государств РОССИЙСКАЯ ФЕДЕРАЦИЯ ФЕДЕРАЛЬНЫЙ ЗАКОН О ратификации Конвенции о Межпарламентской Ассамблее государств - участников Содружества Независимых Государств Принят Государственной Думой 24 мая 1996 года Одобрен Советом Федерации 5 июня 1996 года Ратифицировать Конвенцию о Межпарламентской Ассамблее государств - участников Содружества Независимых Государств, подписанную государствами - участниками Содружества Независимых Государств в городе Минске 26 мая 1995 года, со следующей оговоркой: "Российская Федерация исходит из того, что положения Конвенции о Межпарламентской Ассамблее государств - участников Содружества Независимых Государств, предусматривающие возможность осуществления Межпарламентской Ассамблеей или ее органами коммерческой деятельности в целях извлечения прибыли, являются несовместимыми со статусом Межпарламентской Ассамблеи как межгосударственного органа Содружества Независимых Государств, финансируемого на основе долевого участия государств-участников, и не считает себя связанной соответствующими положениями Конвенции" и со следующим заявлением: "Российская Федерация исходит из того понимания, что положения пункта "д" статьи 4 Конвенции о Межпарламентской Ассамблее государств - участников Содружества Независимых Государств могут носить только рекомендательный характер". Президент Российской Федерации Б.Ельцин Москва, Кремль 17 июня 1996 года № 75-ФЗ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