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"Об основных гарантиях избирательных прав граждан Российской Федерации"</w:t>
      </w:r>
    </w:p>
    <w:p>
      <w:r>
        <w:rPr>
          <w:b/>
        </w:rPr>
        <w:t>Статья None. Федеральный закон   от 26.11.1996 № 139-ФЗ</w:t>
      </w:r>
    </w:p>
    <w:p>
      <w:r>
        <w:rPr>
          <w:b/>
        </w:rPr>
        <w:t xml:space="preserve">1. </w:t>
      </w:r>
      <w:r>
        <w:t>Часть четвертую статьи 11 дополнить предложением следующего содержания: "В целях обеспечения конституционных прав граждан Российской Федерации избирать и быть избранными в органы местного самоуправления федеральным законом могут быть установлены временные нормы, которые регулируют полномочия и порядок деятельности избирательных комиссий по выборам представительных органов местного самоуправления и должностных лиц местного самоуправления и действуют в случае, если законами и иными нормативными правовыми актами законодательных (представительных) органов государственной власти субъектов Российской Федерации не установлены иные нормы."</w:t>
      </w:r>
    </w:p>
    <w:p>
      <w:r>
        <w:rPr>
          <w:b/>
        </w:rPr>
        <w:t xml:space="preserve">2. </w:t>
      </w:r>
      <w:r>
        <w:t>Часть третью статьи 13 дополнить предложением следующего содержания: "В целях обеспечения конституционных прав граждан Российской Федерации избирать и быть избранными в органы местного самоуправления федеральным законом могут быть установлены временные нормы, которые регулируют порядок формирования избирательных комиссий по выборам представительных органов местного самоуправления и должностных лиц местного самоуправления и действуют в случае, если законами и иными нормативными правовыми актами законодательных (представительных) органов государственной власти субъектов Российской Федерации не установлены иные нормы.". С т а т ь я 2. Настоящий Федеральный закон вступает в силу со дня его официального опубликования. Президент Российской Федерации Б.Ельцин Москва, Кремль 26 ноября 1996 года N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