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Федеральный закон "О сельскохозяйственной кооперации"</w:t>
      </w:r>
    </w:p>
    <w:p>
      <w:r>
        <w:rPr>
          <w:b/>
        </w:rPr>
        <w:t>Статья 1. Внести в Федеральный закон "О сельскохозяйственной кооперации" (Собрание законодательства Российской Федерации, 1995, № 50, ст. 4870) следующие изменения и дополнения:</w:t>
      </w:r>
    </w:p>
    <w:p>
      <w:r>
        <w:rPr>
          <w:b/>
        </w:rPr>
        <w:t xml:space="preserve">1. </w:t>
      </w:r>
      <w:r>
        <w:t>Абзац седьмой статьи 1 изложить в следующей редакции: "сельскохозяйственный товаропроизводитель - физическое или юридическое лицо, осуществляющее производство сельскохозяйственной продукции, которая составляет в стоимостном выражении более 50 процентов общего объема производимой продукции, в том числе рыболовецкая артель (колхоз), производство сельскохозяйственной (рыбной) продукции и объем вылова водных биоресурсов в которой составляет в стоимостном выражении более 70 процентов общего объема производимой продукции;"</w:t>
      </w:r>
    </w:p>
    <w:p>
      <w:r>
        <w:rPr>
          <w:b/>
        </w:rPr>
        <w:t xml:space="preserve">2. </w:t>
      </w:r>
      <w:r>
        <w:t>Пункт 3 статьи 3 после слов "по производству, переработке, сбыту сельскохозяйственной" дополнить словом "(рыбной)"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