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Союзе Беларуси и России и Устава Союза Беларуси и России</w:t>
      </w:r>
    </w:p>
    <w:p>
      <w:r>
        <w:rPr>
          <w:b/>
        </w:rPr>
        <w:t>Статья None. Федеральный закон   от 10.06.1997 № 89-ФЗ</w:t>
      </w:r>
    </w:p>
    <w:p>
      <w:r>
        <w:t>О ратификации Договора о Союзе Беларуси и России и Устава Союза Беларуси и России РОССИЙСКАЯ ФЕДЕРАЦИЯ ФЕДЕРАЛЬНЫЙ ЗАКОН О ратификации Договора о Союзе Беларуси и России и Устава Союза Беларуси и России Принят Государственной Думой 6 июня 1997 года Одобрен Советом Федерации 10 июня 1997 года Ратифицировать Договор о Союзе Беларуси и России, подписанный в городе Москве 2 апреля 1997 года, и являющийся его неотъемлемой частью Устав Союза Беларуси и России, подписанный в городе Москве 23 мая 1997 года. Президент Российской Федерации Б.Ельцин Москва, Кремль 10 июня 1997 года № 89-ФЗ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