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федеральном бюджете на 1998 год"</w:t>
      </w:r>
    </w:p>
    <w:p>
      <w:r>
        <w:rPr>
          <w:b/>
        </w:rPr>
        <w:t>Статья 1. Внести в Федеральный закон "О федеральном бюджете на 1998 год" (Собрание законодательства Российской Федерации, 1998, № 13, ст. 1464) следующие изменения и дополнения:</w:t>
      </w:r>
    </w:p>
    <w:p>
      <w:r>
        <w:rPr>
          <w:b/>
        </w:rPr>
        <w:t xml:space="preserve">1. </w:t>
      </w:r>
      <w:r>
        <w:t>Увеличить по статье 26 расходы федерального бюджета на 1998 год функциональной классификации расходов федерального бюджета по подразделу "Прочие расходы на общегосударственное управление" раздела "Государственное управление и местное самоуправление" и разделу "Государственное управление и местное самоуправление" на 30 045,3 тыс. рублей. Уменьшить по статье 26 расходы федерального бюджета на 1998 год функциональной классификации расходов федерального бюджета по резервному фонду Правительства Российской Федерации по подразделу "Резервные фонды" раздела "Прочие расходы" и разделу "Прочие расходы" на 30 045,3 тыс. рублей</w:t>
      </w:r>
    </w:p>
    <w:p>
      <w:r>
        <w:rPr>
          <w:b/>
        </w:rPr>
        <w:t xml:space="preserve">2. </w:t>
      </w:r>
      <w:r>
        <w:t>Утвердить расходы федерального бюджета на 1998 год по статье 26: по подразделу "Прочие расходы на общегосударственное управление" раздела "Государственное управление и местное самоуправление" в сумме 549 060,0 тыс. рублей и по разделу "Государственное управление и местное самоуправление" в сумме 12 085 733,7 тыс. рублей; по подразделу "Резервные фонды" раздела "Прочие расходы" в сумме 2 269 954,7 тыс. рублей и по разделу "Прочие расходы" в сумме - 6 450 741,8 тыс. рублей</w:t>
      </w:r>
    </w:p>
    <w:p>
      <w:r>
        <w:rPr>
          <w:b/>
        </w:rPr>
        <w:t xml:space="preserve">3. </w:t>
      </w:r>
      <w:r>
        <w:t>В статье 26: в части второй "ГОСУДАРСТВЕННОЕ УПРАВЛЕНИЕ И МЕСТНОЕ САМОУПРАВЛЕНИЕ": абзац первый изложить в следующей редакции: "ГОСУДАРСТВЕННОЕ УПРАВЛЕНИЕ И МЕСТНОЕ САМОУПРАВЛЕНИЕ 12 085 733,7"; "Прочие расходы на общегосударственное управление 549 060,0"; в части двадцать пятой "ПРОЧИЕ РАСХОДЫ": абзац первый изложить в следующей редакции: "ПРОЧИЕ РАСХОДЫ - 6 450 741,8"; абзац третий изложить в следующей редакции: "Резервные фонды 2 269 954,7"</w:t>
      </w:r>
    </w:p>
    <w:p>
      <w:r>
        <w:rPr>
          <w:b/>
        </w:rPr>
        <w:t xml:space="preserve">4. </w:t>
      </w:r>
      <w:r>
        <w:t>Приложение 2 "Ведомственная структура расходов федерального бюджета на 1998 год" дополнить частью следующего содержания: (тыс. рублей) 30 045,3 30 045,3 Прочие расходы на общегосударственное управление 30 045,3"</w:t>
      </w:r>
    </w:p>
    <w:p>
      <w:r>
        <w:rPr>
          <w:b/>
        </w:rPr>
        <w:t xml:space="preserve">5. </w:t>
      </w:r>
      <w:r>
        <w:t>В приложении 2 "Ведомственная структура расходов федерального бюджета на 1998 год" изменить следующие расходы федерального бюджета на 1998 год: (тыс. рублей) - 30 045,3 - 30 045,3 Резервные фонды - 30 045,3 6. В приложении 2 "Ведомственная структура расходов федерального бюджета на 1998 год" утвердить расходы федерального бюджета на 1998 год в следующих суммах: (тыс. рублей) - 6 900 530,6 Резервные фонды - 2 269 954,7</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