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статью 33 Федерального закона "О социальной защите инвалидов в Российской Федерации"</w:t>
      </w:r>
    </w:p>
    <w:p>
      <w:r>
        <w:rPr>
          <w:b/>
        </w:rPr>
        <w:t>Статья 1. Внести в статью 33 Федерального закона "О социальной защите инвалидов в Российской Федерации" (Собрание законодательства Российской Федерации, 1995, № 48, ст. 4563) следующие изменения и дополнения:</w:t>
      </w:r>
    </w:p>
    <w:p>
      <w:r>
        <w:t>часть первую изложить в следующей редакции: "Общественные объединения, созданные и действующие в целях защиты прав и законных интересов инвалидов, обеспечения им равных с другими гражданами возможностей, есть форма социальной защиты инвалидов. Государство оказывает указанным общественным объединениям содействие и помощь, в том числе материальную, техническую и финансовую."; дополнить новой частью второй следующего содержания: "Общественными организациями инвалидов признаются организации, созданные инвалидами и лицами, представляющими их интересы, в целях защиты прав и законных интересов инвалидов, обеспечения им равных с другими гражданами возможностей, решения задач общественной интеграции инвалидов, среди членов которых инвалиды и их законные представители (один из родителей, усыновителей, опекун или попечитель) составляют не менее 80 процентов, а также союзы (ассоциации) указанных организаций."; части вторую и третью считать соответственно частями третьей и четвертой.</w:t>
      </w:r>
    </w:p>
    <w:p>
      <w:r>
        <w:rPr>
          <w:b/>
        </w:rPr>
        <w:t>Статья 2.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