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Общих правил, применимых к техническому содействию Европейских сообществ</w:t>
      </w:r>
    </w:p>
    <w:p>
      <w:r>
        <w:rPr>
          <w:b/>
        </w:rPr>
        <w:t>Статья None. Федеральный закон   от 06.01.1999 № 14-ФЗ</w:t>
      </w:r>
    </w:p>
    <w:p>
      <w:r>
        <w:t>О ратификации Общих правил, применимых к техническому содействию Европейских сообществ РОССИЙСКАЯ ФЕДЕРАЦИЯ ФЕДЕРАЛЬНЫЙ ЗАКОН О ратификации Общих правил, применимых к техническому содействию Европейских сообществ Принят Государственной Думой 11 декабря 1998 года Одобрен Советом Федерации 23 декабря 1998 года Ратифицировать Общие правила, применимые к техническому содействию Европейских сообществ, подписанные в городе Брюсселе 18 июля 1997 года. Президент Российской Федерации Б.Ельцин Москва, Кремль 6 января 1999 года № 14-ФЗ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