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дополнении Уголовного кодекса Российской Федерации статьей 145-1</w:t>
      </w:r>
    </w:p>
    <w:p>
      <w:r>
        <w:rPr>
          <w:b/>
        </w:rPr>
        <w:t>Статья 1. Дополнить Уголовный кодекс Российской Федерации (Собрание законодательства Российской Федерации, 1996, № 25, ст. 2954) статьей 1451 следующего содержания:</w:t>
      </w:r>
    </w:p>
    <w:p>
      <w:r>
        <w:t>"Статья 1451. Невыплата заработной платы, пенсий, стипендий, пособий и иных выплат 1. Невыплата свыше двух месяцев заработной платы, пенсий, стипендий, пособий и иных установленных законом выплат, совершенная руководителем предприятия, учреждения или организации независимо от формы собственности из корыстной или иной личной заинтересованности, - 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двух лет.</w:t>
      </w:r>
    </w:p>
    <w:p>
      <w:r>
        <w:rPr>
          <w:b/>
        </w:rPr>
        <w:t xml:space="preserve">2. </w:t>
      </w:r>
      <w:r>
        <w:t>То же деяние, повлекшее тяжкие последствия, - наказывается штрафом в размере от трехсот до семисот минимальных размеров оплаты труда или в размере заработной платы или иного дохода осужденного за период от трех до семи месяцев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