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и дополнений в Закон Российской Федерации "О занятости населения в Российской Федерации"</w:t>
      </w:r>
    </w:p>
    <w:p>
      <w:r>
        <w:rPr>
          <w:b/>
        </w:rPr>
        <w:t>Статья 1. Внести в Закон Российской Федерации "О занятости населения в Российской Федерации" (Ведомости Съезда народных депутатов РСФСР и Верховного Совета РСФСР, 1991, № 18, ст. 565; Собрание законодательства Российской Федерации, 1996, № 17, ст. 1915) следующие изменения и дополнения:</w:t>
      </w:r>
    </w:p>
    <w:p>
      <w:r>
        <w:rPr>
          <w:b/>
        </w:rPr>
        <w:t xml:space="preserve">1. </w:t>
      </w:r>
      <w:r>
        <w:t>В статье 3: абзац первый пункта 1 после слов "При этом" дополнить словами "в качестве заработка"; пункт 3 дополнить абзацем седьмым следующего содержания: "представившие документы, содержащие заведомо ложные сведения об отсутствии работы и заработка, а также представившие другие недостоверные данные для признания их безработными."; в пункте 4 слова "две недели" заменить словами "один месяц со дня отказа"</w:t>
      </w:r>
    </w:p>
    <w:p>
      <w:r>
        <w:rPr>
          <w:b/>
        </w:rPr>
        <w:t xml:space="preserve">2. </w:t>
      </w:r>
      <w:r>
        <w:t>(Пункт утратил силу - Федеральный закон от 12.12.2023 № 565-ФЗ)</w:t>
      </w:r>
    </w:p>
    <w:p>
      <w:r>
        <w:rPr>
          <w:b/>
        </w:rPr>
        <w:t xml:space="preserve">3. </w:t>
      </w:r>
      <w:r>
        <w:t>(Пункт утратил силу - Федеральный закон от 28.06.2021 № 219-ФЗ)</w:t>
      </w:r>
    </w:p>
    <w:p>
      <w:r>
        <w:rPr>
          <w:b/>
        </w:rPr>
        <w:t xml:space="preserve">4. </w:t>
      </w:r>
      <w:r>
        <w:t>(Пункт утратил силу - Федеральный закон от 12.12.2023 № 565-ФЗ)</w:t>
      </w:r>
    </w:p>
    <w:p>
      <w:r>
        <w:rPr>
          <w:b/>
        </w:rPr>
        <w:t xml:space="preserve">5. </w:t>
      </w:r>
      <w:r>
        <w:t>Пункт 4 статьи 31 дополнить абзацем вторым следующего содержания: "Гражданам, уволенным из организаций в связи с их ликвидацией, сокращением численности или штата и признанным в установленном порядке безработными, но не трудоустроенным в период, в течение которого за ними по последнему месту работы сохраняется средняя заработная плата с учетом выходного пособия, пособие по безработице выплачивается начиная с первого дня по истечении указанного периода."</w:t>
      </w:r>
    </w:p>
    <w:p>
      <w:r>
        <w:rPr>
          <w:b/>
        </w:rPr>
        <w:t xml:space="preserve">6. </w:t>
      </w:r>
      <w:r>
        <w:t>В статье 35: в абзаце седьмом пункта 2 слова "к исправительным работам без лишения свободы, а также" исключить; абзац четвертый пункта 3 после слов "нарушения безработным" дополнить словами "без уважительных причин"; абзац второй пункта 4 исключить</w:t>
      </w:r>
    </w:p>
    <w:p>
      <w:r>
        <w:rPr>
          <w:b/>
        </w:rPr>
        <w:t>Статья 2. Президенту Российской Федерации и Правительству Российской Федерации привести свои нормативные правовые акты в соответствие с настоящим Федеральным законом.</w:t>
      </w:r>
    </w:p>
    <w:p>
      <w:r>
        <w:t>Президенту Российской Федерации и Правительству Российской Федерации привести свои нормативные правовые акты в соответствие с настоящим Федеральным законом.</w:t>
      </w:r>
    </w:p>
    <w:p>
      <w:r>
        <w:rPr>
          <w:b/>
        </w:rPr>
        <w:t>Статья 3. Настоящий Федеральный закон вступает в силу со дня его официального опубликования.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