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Дополнительного протокола к Конвенции о запрещении или ограничении применения конкретных видов обычного оружия, которые могут считаться наносящими чрезмерные повреждения или имеющими неизбирательное действие (Протокола об ослепляющем лазерном оружии (Протокола IV)</w:t>
      </w:r>
    </w:p>
    <w:p>
      <w:r>
        <w:rPr>
          <w:b/>
        </w:rPr>
        <w:t>Статья None. Федеральный закон   от 08.07.1999 № 153-ФЗ</w:t>
      </w:r>
    </w:p>
    <w:p>
      <w:r>
        <w:t>О ратификации Дополнительного протокола к Конвенции о запрещении или ограничении применения конкретных видов обычного оружия, которые могут считаться наносящими чрезмерные повреждения или имеющими неизбирательное действие (Протокола об ослепляющем лазерном оружии (Протокола IV) РОССИЙСКАЯ ФЕДЕРАЦИЯ ФЕДЕРАЛЬНЫЙ ЗАКОН О ратификации Дополнительного протокола к Конвенции о запрещении или ограничении применения конкретных видов обычного оружия, которые могут считаться наносящими чрезмерные повреждения или имеющими неизбирательное действие (Протокола об ослепляющем лазерном оружии (Протокола IV) Принят Государственной Думой 18 июня 1999 года Одобрен Советом Федерации 25 июня 1999 года Ратифицировать Дополнительный протокол к Конвенции о запрещении или ограничении применения конкретных видов обычного оружия, которые могут считаться наносящими чрезмерные повреждения или имеющими неизбирательное действие (Протокол об ослепляющем лазерном оружии (Протокол IV), принятый на Конференции по рассмотрению действия Конвенции в городе Вене 13 октября 1995 года. Президент Российской Федерации Б.Ельцин Москва, Кремль 8 июля 1999 года № 153-ФЗ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