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Турецкой Республики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30.12.1999 № 222-ФЗ</w:t>
      </w:r>
    </w:p>
    <w:p>
      <w:r>
        <w:t>О ратификации Соглашения между Правительством Российской Федерации и Правительством Турецкой Республики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Турецкой Республики об избежании двойного налогообложения в отношении налогов на доходы Принят Государственной Думой 3 декабря 1999 года Одобрен Советом Федерации 22 декабря 1999 года Ратифицировать Соглашение между Правительством Российской Федерации и Правительством Турецкой Республики об избежании двойного налогообложения в отношении налогов на доходы, подписанное в городе Анкаре 15 декабря 1997 года. Президент Российской Федерации Б.Ельцин Москва, Кремль 30 декабря 1999 года № 222-ФЗ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