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участников Содружества Независимых Государств в борьбе с незаконной миграцией</w:t>
      </w:r>
    </w:p>
    <w:p>
      <w:r>
        <w:rPr>
          <w:b/>
        </w:rPr>
        <w:t>Статья None. Федеральный закон   от 12.07.2000 № 97-ФЗ</w:t>
      </w:r>
    </w:p>
    <w:p>
      <w:r>
        <w:t>О ратификации Соглашения о сотрудничестве государств - участников Содружества Независимых Государств в борьбе с незаконной миграцией РОССИЙСКАЯ ФЕДЕРАЦИЯ ФЕДЕРАЛЬНЫЙ ЗАКОН О ратификации Соглашения о сотрудничестве государств - участников Содружества Независимых Государств в борьбе с незаконной миграцией Принят Государственной Думой 9 июня 2000 года Одобрен Советом Федерации 28 июня 2000 года Ратифицировать Соглашение о сотрудничестве государств - участников Содружества Независимых Государств в борьбе с незаконной миграцией, подписанное в городе Москве 6 марта 1998 года. Президент Российской Федерации В.Путин Москва, Кремль 12 июля 2000 года № 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