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22 Федерального закона "Об основных гарантиях прав ребенка в Российской Федерации"</w:t>
      </w:r>
    </w:p>
    <w:p>
      <w:r>
        <w:rPr>
          <w:b/>
        </w:rPr>
        <w:t>Статья 1. Внести изменение в статью 22 Федерального закона от 24 июля 1998 года № 124-ФЗ "Об основных гарантиях прав ребенка в Российской Федерации" (Собрание законодательства Российской Федерации, 1998, № 31, ст. 3802), изложив ее в следующей редакции:</w:t>
      </w:r>
    </w:p>
    <w:p>
      <w:r>
        <w:t>"Статья 22. Государственный доклад о положении детей в Российской Федерации Государственный доклад о положении детей в Российской Федерации ежегодно разрабатывается в целях обеспечения органов государственной власти Российской Федерации объективной систематизированной аналитической информацией о положении детей в Российской Федерации и тенденциях его изменения. Государственный доклад о положении детей в Российской Федерации представляется Правительством Российской Федерации палатам Федерального Собрания Российской Федерации. Порядок его разработки, распространения, в том числе опубликования, определяется Правительством Российской Федерации.".</w:t>
      </w:r>
    </w:p>
    <w:p>
      <w:r>
        <w:rPr>
          <w:b/>
        </w:rPr>
        <w:t>Статья 2.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