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1. Внести в Федеральный закон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 42, ст. 5005) следующие изменения и дополнения:</w:t>
      </w:r>
    </w:p>
    <w:p>
      <w:r>
        <w:rPr>
          <w:b/>
        </w:rPr>
        <w:t xml:space="preserve">1. </w:t>
      </w:r>
      <w:r>
        <w:t>(Пункт утратил силу - Федеральный закон от 21.12.2021 № 414-ФЗ)</w:t>
      </w:r>
    </w:p>
    <w:p>
      <w:r>
        <w:rPr>
          <w:b/>
        </w:rPr>
        <w:t xml:space="preserve">2. </w:t>
      </w:r>
      <w:r>
        <w:t>В статье 9</w:t>
      </w:r>
    </w:p>
    <w:p>
      <w:r>
        <w:rPr>
          <w:b/>
        </w:rPr>
        <w:t xml:space="preserve">3. </w:t>
      </w:r>
      <w:r>
        <w:t>В статье 19</w:t>
      </w:r>
    </w:p>
    <w:p>
      <w:r>
        <w:rPr>
          <w:b/>
        </w:rPr>
        <w:t xml:space="preserve">4. </w:t>
      </w:r>
      <w:r>
        <w:t>В статье 27</w:t>
      </w:r>
    </w:p>
    <w:p>
      <w:r>
        <w:rPr>
          <w:b/>
        </w:rPr>
        <w:t xml:space="preserve">5. </w:t>
      </w:r>
      <w:r>
        <w:t>Статью 28 исключить</w:t>
      </w:r>
    </w:p>
    <w:p>
      <w:r>
        <w:rPr>
          <w:b/>
        </w:rPr>
        <w:t xml:space="preserve">6. </w:t>
      </w:r>
      <w:r>
        <w:t>Главу V дополнить статьей 291 следующего содержания: "Статья 291. Ответственность должностных лиц органов исполнительной власти субъекта Российской Федерации 1. Должностные лица органов исполнительной власти субъекта Российской Федерации несут ответственность, предусмотренную федеральными законами и законами субъекта Российской Федерации</w:t>
      </w:r>
    </w:p>
    <w:p>
      <w:r>
        <w:rPr>
          <w:b/>
        </w:rPr>
        <w:t xml:space="preserve">2. </w:t>
      </w:r>
      <w:r>
        <w:t>Президент Российской Федерации выносит предупреждение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случае:</w:t>
      </w:r>
    </w:p>
    <w:p>
      <w:r>
        <w:rPr>
          <w:b/>
        </w:rPr>
        <w:t xml:space="preserve">3. </w:t>
      </w:r>
      <w:r>
        <w:t>Если в течение месяца со дня вынесения Президентом Российской Федерации предупреждения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указанное лицо не приняло в пределах своих полномочий мер по устранению причин, послуживших основанием для вынесения ему предупреждения, Президент Российской Федерации отрешает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 от должности</w:t>
      </w:r>
    </w:p>
    <w:p>
      <w:r>
        <w:rPr>
          <w:b/>
        </w:rPr>
        <w:t xml:space="preserve">4. </w:t>
      </w:r>
      <w:r>
        <w:t>Президент Российской Федерации в порядке, установленном уголовно-процессуальным законодательством Российской Федерации, вправе по мотивированному представлению Генерального прокурора Российской Федерации временно отстранить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 от исполнения обязанностей в случае предъявления указанному лицу обвинения в совершении тяжкого или особо тяжкого преступления</w:t>
      </w:r>
    </w:p>
    <w:p>
      <w:r>
        <w:rPr>
          <w:b/>
        </w:rPr>
        <w:t xml:space="preserve">5. </w:t>
      </w:r>
      <w:r>
        <w:t>Решение Президента Российской Федерации о предупреждении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или об отрешении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от должности принимается в форме указа</w:t>
      </w:r>
    </w:p>
    <w:p>
      <w:r>
        <w:rPr>
          <w:b/>
        </w:rPr>
        <w:t xml:space="preserve">6. </w:t>
      </w:r>
      <w:r>
        <w:t>Указ Президента Российской Федерации об отрешении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от должности вступает в силу через десять дней со дня его официального опубликования.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полномочия которого были прекращены указом Президента Российской Федерации об отрешении указанного лица от должности, вправе обжаловать данный указ в Верховный Суд Российской Федерации в течение десяти дней со дня официального опубликования указа. Верховный Суд Российской Федерации должен рассмотреть жалобу и принять решение не позднее десяти дней со дня ее подачи."</w:t>
      </w:r>
    </w:p>
    <w:p>
      <w:r>
        <w:rPr>
          <w:b/>
        </w:rPr>
        <w:t xml:space="preserve">2. </w:t>
      </w:r>
      <w:r>
        <w:t>пункт 1 дополнить подпунктом "г" следующего содержания: "г) роспуска указанного органа в порядке и по основаниям, предусмотренным пунктом 4 настоящей статьи."</w:t>
      </w:r>
    </w:p>
    <w:p>
      <w:r>
        <w:rPr>
          <w:b/>
        </w:rPr>
        <w:t xml:space="preserve">2. </w:t>
      </w:r>
      <w:r>
        <w:t>дополнить новым пунктом 4 следующего содержания: "4. В случае, если соответствующим судом установлено, что законодательным (представительным) органом государственной власти субъекта Российской Федерации приняты конституция (устав), закон субъекта Российской Федерации или иной нормативный правовой акт, противоречащие Конституции Российской Федерации, федеральным конституционным законам и федеральным законам, а законодательный (представительный) орган государственной власти субъекта Российской Федерации в течение шести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нормативный правовой акт, признанный соответствующим судом противоречащим федеральному закону и недействующим, и после истечения данного срока судом установлено, что в результате уклонения законодательного (представительного) органа государственной власти субъекта Российской Федерации от принятия в пределах своих полномочий мер по исполнению решения суда были созданы препятствия для реализации закрепленных Конституцией Российской Федерации, федеральными конституционными законами и федеральными законами полномочий федеральных органов государственной власти, органов местного самоуправления, нарушены права и свободы человека и гражданина, права и охраняемые законом интересы юридических лиц, Президент Российской Федерации выносит предупреждение законодательному (представительному) органу государственной власти субъекта Российской Федерации. Решение Президента Российской Федерации о предупреждении законодательного (представительного) органа государственной власти субъекта Российской Федерации принимается в форме указа. Если в течение трех месяцев со дня вынесения Президентом Российской Федерации предупреждения законодательному (представительному) органу государственной власти субъекта Российской Федерации указанный орган не принял в пределах своих полномочий мер по исполнению решения суда, Президент Российской Федерации вносит в Государственную Думу проект федерального закона о роспуске законодательного (представительного) органа государственной власти субъекта Российской Федерации. Государственная Дума в течение двух месяцев обязана рассмотреть указанный проект федерального закона. Полномочия законодательного (представительного) органа государственной власти субъекта Российской Федерации прекращаются со дня вступления в силу федерального закона о роспуске законодательного (представительного) органа государственной власти субъекта Российской Федерации. Срок, в течение которого Президент Российской Федерации выносит предупреждение законодательному (представительному) органу государственной власти субъекта Российской Федерации или вносит в Государственную Думу проект федерального закона о роспуске законодательного (представительного) органа государственной власти субъекта Российской Федерации, не может превышать один год со дня вступления в силу решения суда."</w:t>
      </w:r>
    </w:p>
    <w:p>
      <w:r>
        <w:rPr>
          <w:b/>
        </w:rPr>
        <w:t xml:space="preserve">2. </w:t>
      </w:r>
      <w:r>
        <w:t>пункт 4 считать пунктом 5</w:t>
      </w:r>
    </w:p>
    <w:p>
      <w:r>
        <w:rPr>
          <w:b/>
        </w:rPr>
        <w:t xml:space="preserve">3. </w:t>
      </w:r>
      <w:r>
        <w:t>в пункте 1: дополнить новым подпунктом "г" следующего содержания: "г) отрешения его от должности Президентом Российской Федерации;"; подпункты "г" - "и" считать соответственно подпунктами "д" - "к"</w:t>
      </w:r>
    </w:p>
    <w:p>
      <w:r>
        <w:rPr>
          <w:b/>
        </w:rPr>
        <w:t xml:space="preserve">3. </w:t>
      </w:r>
      <w:r>
        <w:t>дополнить новым пунктом 6 следующего содержания: "6. Решение Президента Российской Федерации об отрешении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от должности влечет за собой отставку возглавляемого указанным лицом высшего исполнительного органа государственной власти субъекта Российской Федерации."</w:t>
      </w:r>
    </w:p>
    <w:p>
      <w:r>
        <w:rPr>
          <w:b/>
        </w:rPr>
        <w:t xml:space="preserve">3. </w:t>
      </w:r>
      <w:r>
        <w:t>пункт 6 считать пунктом 7, в указанном пункте слова "пунктом 5" заменить словами "пунктами 5 и 6"</w:t>
      </w:r>
    </w:p>
    <w:p>
      <w:r>
        <w:rPr>
          <w:b/>
        </w:rPr>
        <w:t xml:space="preserve">3. </w:t>
      </w:r>
      <w:r>
        <w:t>пункт 7 считать пунктом 8 и изложить в следующей редакции: "8. Во всех случаях, когда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может исполнять свои обязанности, в том числе в случае, предусмотренном пунктом 4 статьи 29 настоящего Федерального закона, их временно исполняет должностное лицо, установленное конституцией (уставом) или законом субъекта Российской Федерации. В случае отрешения Президентом Российской Федерации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от должности, если конституцией (уставом) или законом субъекта Российской Федерации не установлен порядок временного исполнения обязанностей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Президент Российской Федерации может назначить временно исполняющего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на период до вступления в должность вновь избранного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
        <w:rPr>
          <w:b/>
        </w:rPr>
        <w:t xml:space="preserve">3. </w:t>
      </w:r>
      <w:r>
        <w:t>пункты 8 и 9 считать соответственно пунктами 9 и 10</w:t>
      </w:r>
    </w:p>
    <w:p>
      <w:r>
        <w:rPr>
          <w:b/>
        </w:rPr>
        <w:t xml:space="preserve">4. </w:t>
      </w:r>
      <w:r>
        <w:t>пункт 3 изложить в следующей редакции: "3. Президент Российской Федерации вправе обращаться в законодательный (представительный) орган государственной власти субъекта Российской Федерации с представлением о приведении в соответствие с Конституцией Российской Федерации, федеральными конституционными законами и федеральными законами конституции (устава), закона субъекта Российской Федерации или иного нормативного правового акта законодательного (представительного) органа государственной власти субъекта Российской Федерации."</w:t>
      </w:r>
    </w:p>
    <w:p>
      <w:r>
        <w:rPr>
          <w:b/>
        </w:rPr>
        <w:t xml:space="preserve">4. </w:t>
      </w:r>
      <w:r>
        <w:t>дополнить новым пунктом 4 следующего содержания: "4. В случае возникновения разногласий при реализации пункта 3 настоящей статьи Президент Российской Федерации использует согласительные процедуры для их разрешения. В случае недостижения согласованного решения Президент Российской Федерации может передать разрешение спора на рассмотрение соответствующего суда."</w:t>
      </w:r>
    </w:p>
    <w:p>
      <w:r>
        <w:rPr>
          <w:b/>
        </w:rPr>
        <w:t xml:space="preserve">4. </w:t>
      </w:r>
      <w:r>
        <w:t>пункт 4 считать пунктом 5</w:t>
      </w:r>
    </w:p>
    <w:p>
      <w:r>
        <w:rPr>
          <w:b/>
        </w:rPr>
        <w:t xml:space="preserve">2. </w:t>
      </w:r>
      <w:r>
        <w:t>издания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нормативного правового акта, противоречащего Конституции Российской Федерации, федеральным конституционным законам и федеральным законам, если такие противоречия установлены соответствующим судом, 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
        <w:rPr>
          <w:b/>
        </w:rPr>
        <w:t xml:space="preserve">2. </w:t>
      </w:r>
      <w:r>
        <w:t>уклонения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течение двух месяцев со дня издания указа Президента Российской Федерации о приостановлении действия нормативного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либо нормативного правового акта органа исполнительной власти субъекта Российской Федерации от издания нормативного правового акта, предусматривающего отмену приостановленного нормативного правового акта, или от внесения в указанный акт изменений, если в течение этого срока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обратилось в соответствующий суд для разрешения спора. Срок, в течение которого Президент Российской Федерации выносит предупреждение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не может превышать шесть месяцев со дня вступления в силу решения суда или со дня официального опубликования указа Президента Российской Федерации о приостановлении действия нормативного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либо нормативного правового акта органа исполнительной власти субъекта Российской Федерации, если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обратилось в соответствующий суд для разрешения спора</w:t>
      </w:r>
    </w:p>
    <w:p>
      <w:r>
        <w:rPr>
          <w:b/>
        </w:rPr>
        <w:t>Статья 2. Настоящий Федеральный закон вступает в силу со дня его официального опубликования.</w:t>
      </w:r>
    </w:p>
    <w:p>
      <w:r>
        <w:t>Нормативные правовые акты субъектов Российской Федерации, признанные до вступления в силу настоящего Федерального закона соответствующим судом противоречащими Конституции Российской Федерации, федеральным конституционным законам и федеральным законам, подлежат приведению в соответствие с Конституцией Российской Федерации, федеральными конституционными законами и федеральными законами в течение шести месяцев со дня вступления в силу настоящего Федерального закона. В случае, если законодательный (представительный) орган государственной власти субъекта Российской Федерации или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приведут в указанный срок свои нормативные правовые акты, признанные соответствующим судом противоречащими Конституции Российской Федерации, федеральным конституционным законам и федеральным законам, в соответствие с Конституцией Российской Федерации, федеральными конституционными законами и федеральными законами, они несут ответственность в соответствии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