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(Тянском нефтяном месторождении)</w:t>
      </w:r>
    </w:p>
    <w:p>
      <w:r>
        <w:rPr>
          <w:b/>
        </w:rPr>
        <w:t>Статья 1. Отнести Тянское нефтяное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t>Отнести Тянское нефтяное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