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статью 11 Федерального закона "О статусе военнослужащих"</w:t>
      </w:r>
    </w:p>
    <w:p>
      <w:r>
        <w:rPr>
          <w:b/>
        </w:rPr>
        <w:t>Статья 1. Внести в статью 11 Федерального закона от 27 мая 1998 года № 76-ФЗ "О статусе военнослужащих" (Собрание законодательства Российской Федерации, 1998, № 22, ст. 2331; 2000, № 1, ст. 12) следующие изменения и дополнение:</w:t>
      </w:r>
    </w:p>
    <w:p>
      <w:r>
        <w:t>абзац девятый пункта 5 исключить; дополнить пунктом 51 следующего содержания: "51. Военнослужащим - ветеранам боевых действий, указанным в Федеральном законе "О ветеранах", предоставляется отпуск продолжительностью 15 суток."; пункт 12 изложить в следующей редакции: "12. Отпуска, предусмотренные пунктами 51, 6, 8 - 10 настоящей статьи, отпуска для военнослужащих, исполняющих обязанности военной службы в условиях чрезвычайного положения и при вооруженных конфликтах, а также отпуска, установленные для военнослужащих Законом Российской Федерации "О социальной защите граждан, подвергшихся воздействию радиации вследствие катастрофы на Чернобыльской АЭС", и отпуска, предоставляемые после космического полета, являются дополнительными и в счет основного отпуска не засчитываются.".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