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аудиторской деятельности</w:t>
      </w:r>
    </w:p>
    <w:p>
      <w:r>
        <w:rPr>
          <w:b/>
        </w:rPr>
        <w:t>Статья 1.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2.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3.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4.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5.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6.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7.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8.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9.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10.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11.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12.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13.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14.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15. Аттестация на право осуществления аудиторской деятельности</w:t>
      </w:r>
    </w:p>
    <w:p>
      <w:r>
        <w:rPr>
          <w:b/>
        </w:rPr>
        <w:t xml:space="preserve">1. </w:t>
      </w:r>
      <w:r>
        <w:t>Аттестация на право осуществления аудиторской деятельности (далее - аттестация) - проверка квалификации физических лиц, желающих заниматься аудиторской деятельностью. Аттестация осуществляется в форме квалификационного экзамена. Лицам, успешно сдавшим квалификационный экзамен, выдается квалификационный аттестат аудитора. Квалификационный аттестат аудитора выдается без ограничения срока его действия</w:t>
      </w:r>
    </w:p>
    <w:p>
      <w:r>
        <w:rPr>
          <w:b/>
        </w:rPr>
        <w:t xml:space="preserve">2. </w:t>
      </w:r>
      <w:r>
        <w:t>Обязательными требованиями к претендентам на получение квалификационного аттестата аудитора являются: наличие документа о высшем экономическом и (или) юридическом образовании, полученном в российских учреждениях высшего профессионального образования, имеющих государственную аккредитацию, либо наличие документа о высшем экономическом и (или) юридическом образовании, полученном в образовательном учреждении иностранного государства, и свидетельства об эквивалентности указанного документа российскому документу государственного образца о высшем экономическом и (или) юридическом образовании; (В редакции Федерального закона от 14.12.2001 № 164-ФЗ) наличие стажа работы по экономической или юридической специальности не менее трех лет. Дополнительные требования к претендентам на получение квалификационного аттестата аудитора, а также порядок проведения аттестации на право осуществления аудиторской деятельности, перечень документов, подаваемых вместе с заявлением о допуске к аттестации, количество и типы аттестатов, программы квалификационных экзаменов и порядок их сдачи определяются уполномоченным федеральным органом</w:t>
      </w:r>
    </w:p>
    <w:p>
      <w:r>
        <w:rPr>
          <w:b/>
        </w:rPr>
        <w:t xml:space="preserve">3. </w:t>
      </w:r>
      <w:r>
        <w:t>(Утратил силу - Федеральный закон от 30.12.2008 № 307-ФЗ)</w:t>
      </w:r>
    </w:p>
    <w:p>
      <w:r>
        <w:rPr>
          <w:b/>
        </w:rPr>
        <w:t>Статья 16.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17.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18.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19.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20.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21.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22. (Утратила силу - Федеральный закон от 30.12.2008 № 307-ФЗ)</w:t>
      </w:r>
    </w:p>
    <w:p>
      <w:r>
        <w:t>(Утратила силу - Федеральный закон от 30.12.2008 № 307-ФЗ)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