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дополнения в Федеральный закон "Об уничтожении химического оружия"</w:t>
      </w:r>
    </w:p>
    <w:p>
      <w:r>
        <w:rPr>
          <w:b/>
        </w:rPr>
        <w:t>Статья 1. Внести в Федеральный закон от 2 мая 1997 года № 76-ФЗ "Об уничтожении химического оружия" (Собрание законодательства Российской Федерации, 1997, № 18, ст. 2105) следующие изменения и дополнение:</w:t>
      </w:r>
    </w:p>
    <w:p>
      <w:r>
        <w:t>абзац четвертый статьи 1 изложить в следующей редакции: "перевозка химического оружия - перемещение химического оружия на специальном автомобильном или железнодорожном транспорте от объекта по хранению химического оружия до объекта по уничтожению химического оружия;"; в статье 2: часть третью дополнить словами ", а также осуществляются перевозки химического оружия"; части четвертую и пятую изложить в следующей редакции: "Уничтожение химического оружия осуществляется на объектах по уничтожению химического оружия, расположенных, как правило, на территориях субъектов Российской Федерации, где размещены объекты по хранению химического оружия. Места размещения объектов по уничтожению химического оружия согласовываются с органами государственной власти субъектов Российской Федерации и органами местного самоуправления, на территориях которых размещены объекты по хранению химического оружия, а маршруты перевозки химического оружия - с органами государственной власти субъектов Российской Федерации и органами местного самоуправления, на территориях которых осуществляются такие перевозки.".</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