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статусе судей в Российской Федерации"</w:t>
      </w:r>
    </w:p>
    <w:p>
      <w:r>
        <w:rPr>
          <w:b/>
        </w:rPr>
        <w:t>Статья 1. 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1993, № 17, ст. 606; Собрание законодательства Российской Федерации, 1995, № 26, ст. 2399; 1999, № 29, ст. 3690; 2000, № 26, ст. 2736) следующие изменения и дополнения:</w:t>
      </w:r>
    </w:p>
    <w:p>
      <w:r>
        <w:rPr>
          <w:b/>
        </w:rPr>
        <w:t xml:space="preserve">1. </w:t>
      </w:r>
      <w:r>
        <w:t>Пункт 3 статьи 3 после слова "депутатом," дополнить словами "третейским судьей, арбитром,"</w:t>
      </w:r>
    </w:p>
    <w:p>
      <w:r>
        <w:rPr>
          <w:b/>
        </w:rPr>
        <w:t xml:space="preserve">2. </w:t>
      </w:r>
      <w:r>
        <w:t>Пункт 1 статьи 4 изложить в следующей редакции: "1. Судьей может быть гражданин Российской Федерации, имеющий высшее юридическое образование и соответствующий требованиям, предъявляемым к кандидату на должность судьи Конституцией Российской Федерации, федеральными конституционными законами, а также федеральными законами. При этом: судьей Конституционного Суда Российской Федерации может быть гражданин, достигший возраста 40 лет и имеющий стаж работы по юридической профессии не менее 15 лет; судьей Верховного Суда Российской Федерации, Высшего Арбитражного Суда Российской Федерации может быть гражданин, достигший возраста 35 лет и имеющий стаж работы по юридической профессии не менее 10 лет; судьей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федерального арбитражного суда округа может быть гражданин, достигший возраста 30 лет и имеющий стаж работы по юридической профессии не менее семи лет; судьей арбитражного суда субъекта Российской Федерации, конституционного (уставного) суда субъекта Российской Федерации, районного суда, гарнизонного военного суда, а также мировым судьей может быть гражданин, достигший возраста 25 лет и имеющий стаж работы по юридической профессии не менее пяти лет. В стаж работы по юридической профессии включается время работы на требующих юридического образования: государственных должностях в федеральных органах государственной власти, органах государственной власти субъектов Российской Федерации, иных государственных органах, образуемых в соответствии с Конституцией Российской Федерации, конституциями (уставами) субъектов Российской Федерации, а также в государственных органах, существовавших в Российской Федерации до принятия действующей Конституции Российской Федерации; муниципальных должностях, в том числе в органах местного самоуправления. Кроме того, в стаж работы по юридической профессии включаются время работы на требующих юридического образования должностях в органах Судебного департамента при Верховном Суде Российской Федерации, в юридических службах организаций независимо от организационно-правовых форм и форм собственности, в научно-исследовательских институтах и иных научно-исследовательских учреждениях, время работы в качестве преподавателя юридических дисциплин в учреждениях среднего профессионального, высшего профессионального и послевузовского профессионального образования, а также время работы в качестве адвоката и нотариуса."</w:t>
      </w:r>
    </w:p>
    <w:p>
      <w:r>
        <w:rPr>
          <w:b/>
        </w:rPr>
        <w:t xml:space="preserve">3. </w:t>
      </w:r>
      <w:r>
        <w:t>Дополнить статьей 41 следующего содержания: "Статья 41. Медицинское освидетельствование претендента на должность судьи Для подтверждения отсутствия у претендента на должность судьи заболеваний, препятствующих назначению на должность судьи, проводится его предварительное медицинское освидетельствование. Перечень заболеваний, препятствующих назначению на должность судьи, утверждается решением Совета судей Российской Федерации на основании представления федерального органа исполнительной власти в области здравоохранения. Форма документа, свидетельствующего об отсутствии заболеваний, препятствующих назначению на должность судьи, утверждается федеральным органом исполнительной власти в области здравоохранения."</w:t>
      </w:r>
    </w:p>
    <w:p>
      <w:r>
        <w:rPr>
          <w:b/>
        </w:rPr>
        <w:t xml:space="preserve">4. </w:t>
      </w:r>
      <w:r>
        <w:t>В статье 5: дополнить новым пунктом 2 следующего содержания: "2. Председатель суда, в котором открылась вакантная должность судьи, сообщает об этом в соответствующую квалификационную коллегию судей не позднее чем через 10 дней после открытия вакансии. Квалификационная коллегия судей не позднее чем через 10 дней после получения сообщения председателя суда объявляет об открытии вакансии в средствах массовой информации с указанием времени и места приема заявлений от претендентов на должность судьи, а также времени и места рассмотрения поступивших заявлений."; пункты 2 - 7 считать соответственно пунктами 3 - 8 и изложить их в следующей редакции: "3. Любой гражданин, достигший установленного настоящим Законом возраста, имеющий высшее юридическое образование, требуемый стаж работы по юридической профессии и не имеющий заболеваний, препятствующих назначению на должность судьи, вправе сдать квалификационный экзамен на должность судьи, обратившись для этого в соответствующую экзаменационную комиссию с заявлением о сдаче квалификационного экзамена. Помимо указанного заявления в экзаменационную комиссию представляются: подлинник документа, удостоверяющего личность претендента как гражданина Российской Федерации, или его копия; анкета, содержащая биографические сведения о претенденте; подлинник документа, подтверждающего юридическое образование претендента, или его копия; подлинники трудовой книжки, иных документов, подтверждающих трудовую деятельность претендента, или их копии; документ об отсутствии у претендента заболеваний, препятствующих назначению на должность судьи. Экзаменационная комиссия не вправе отказать в приеме квалификационного экзамена на должность судьи гражданину, представившему документы (или их копии), указанные в настоящем пункте</w:t>
      </w:r>
    </w:p>
    <w:p>
      <w:r>
        <w:rPr>
          <w:b/>
        </w:rPr>
        <w:t xml:space="preserve">4. </w:t>
      </w:r>
      <w:r>
        <w:t>Квалификационный экзамен на должность судьи принимается экзаменационной комиссией, состоящей при соответствующей квалификационной коллегии судей, которая утверждает персональный состав экзаменационной комиссии. Порядок проведения квалификационного экзамена на должность судьи, а также положение об экзаменационных комиссиях утверждаются Высшей квалификационной коллегией судей Российской Федерации</w:t>
      </w:r>
    </w:p>
    <w:p>
      <w:r>
        <w:rPr>
          <w:b/>
        </w:rPr>
        <w:t xml:space="preserve">5. </w:t>
      </w:r>
      <w:r>
        <w:t>Квалификационный экзамен на должность судьи сдает гражданин, не являющийся судьей. Результаты квалификационного экзамена действительны в течение трех лет после его сдачи, а после назначения гражданина на должность судьи - в течение всего времени пребывания его в качестве судьи</w:t>
      </w:r>
    </w:p>
    <w:p>
      <w:r>
        <w:rPr>
          <w:b/>
        </w:rPr>
        <w:t xml:space="preserve">6. </w:t>
      </w:r>
      <w:r>
        <w:t>После сдачи квалификационного экзамена гражданин, соответствующий требованиям к претенденту на должность судьи, предъявляемым законом, вправе обратиться в соответствующую квалификационную коллегию судей с заявлением о рекомендации его на вакантную должность судьи. Помимо указанного заявления в квалификационную коллегию судей представляются: подлинник документа, удостоверяющего личность претендента как гражданина Российской Федерации, или его копия; анкета, содержащая биографические сведения о претенденте; подлинник документа, подтверждающего юридическое образование претендента, или его заверенная копия; подлинники трудовой книжки, иных документов, подтверждающих трудовую деятельность претендента, или их копии; документ об отсутствии у претендента заболеваний, препятствующих назначению на должность судьи; сведения о результатах сдачи квалификационного экзамена</w:t>
      </w:r>
    </w:p>
    <w:p>
      <w:r>
        <w:rPr>
          <w:b/>
        </w:rPr>
        <w:t xml:space="preserve">7. </w:t>
      </w:r>
      <w:r>
        <w:t>Квалификационная коллегия судей организует проверку достоверности документов и сведений, указанных в пункте 6 настоящей статьи. При этом квалификационная коллегия судей вправе обратиться с требованием о проверке достоверности представленных ей документов и сведений в соответствующие органы, которые обязаны сообщить о результатах проверки в установленный коллегией срок, но не позднее чем через два месяца со дня поступления указанного требования</w:t>
      </w:r>
    </w:p>
    <w:p>
      <w:r>
        <w:rPr>
          <w:b/>
        </w:rPr>
        <w:t xml:space="preserve">8. </w:t>
      </w:r>
      <w:r>
        <w:t>По результатам рассмотрения заявлений всех граждан, претендующих на должность судьи, итогов проверки достоверности документов и сведений, указанных в пункте 6 настоящей статьи, и с учетом результатов квалификационного экзамена квалификационная коллегия судей принимает решение о рекомендации одного из претендентов на должность судьи. Если в процессе проверки указанных в пункте 6 настоящей статьи документов и сведений установлена их недостоверность, то гражданин, представивший такие документы и сведения, не может быть рекомендован на должность судьи. В случае, если ни один из граждан, претендующих на должность судьи, не соответствует требованиям к претендентам на должность судьи, предъявляемым настоящим Законом, квалификационная коллегия судей принимает в отношении каждого из этих граждан мотивированное решение об отказе в рекомендации на должность судьи и объявляет в средствах массовой информации о новом времени и месте приема и рассмотрения заявлений от претендентов на должность судьи. Решение квалификационной коллегии судей о рекомендации на должность судьи может быть обжаловано в судебном порядке, если коллегией нарушен установленный настоящим Законом порядок отбора претендентов на должность судьи. Решение об отказе в рекомендации на должность судьи может быть обжаловано в судебном порядке как в связи с нарушением порядка отбора претендентов на должность судьи, так и по существу решения."; дополнить пунктом 9 следующего содержания: "9. Решение квалификационной коллегии судей о рекомендации гражданина на должность судьи направляется председателю соответствующего суда, который в случае согласия с указанным решением вносит в установленном порядке представление о назначении рекомендуемого лица на должность судьи. В случае несогласия с указанным решением председатель суда возвращает его для повторного рассмотрения в ту же квалификационную коллегию судей. Если при повторном рассмотрении квалификационная коллегия судей двумя третями голосов членов коллегии подтверждает первоначальное решение, то председатель суда обязан внести представление о назначении рекомендуемого лица на должность судьи."</w:t>
      </w:r>
    </w:p>
    <w:p>
      <w:r>
        <w:rPr>
          <w:b/>
        </w:rPr>
        <w:t xml:space="preserve">5. </w:t>
      </w:r>
      <w:r>
        <w:t>В статье 6: в пункте 3 слова "с учетом мнения законодательного (представительного) органа соответствующего субъекта Российской Федерации" исключить; в пункте 5 слова "в месячный срок" заменить словами "в двухмесячный срок", слово "сообщает" заменить словом "сообщается"; пункт 6 дополнить абзацем следующего содержания: "Судья федерального суда может быть назначен по его заявлению на должность, аналогичную занимаемой им, в другой суд того же уровня в порядке, установленном настоящим Законом, за исключением требования, предусмотренного абзацем первым настоящего пункта. В таком же порядке судья федерального суда может быть назначен на должность, аналогичную занимаемой им, в нижестоящий суд."; пункт 7 исключить</w:t>
      </w:r>
    </w:p>
    <w:p>
      <w:r>
        <w:rPr>
          <w:b/>
        </w:rPr>
        <w:t xml:space="preserve">6. </w:t>
      </w:r>
      <w:r>
        <w:t>Дополнить статьями 61 и 62 следующего содержания: "Статья 61. Порядок наделения полномочиями и прекращения полномочий председателей и заместителей председателей судов 1. Председатель Конституционного Суда Российской Федерации и его заместитель избираются в порядке, установленном Федеральным конституционным законом "О Конституционном Суде Российской Федерации"</w:t>
      </w:r>
    </w:p>
    <w:p>
      <w:r>
        <w:rPr>
          <w:b/>
        </w:rPr>
        <w:t xml:space="preserve">2. </w:t>
      </w:r>
      <w:r>
        <w:t>Председатель Верховного Суда Российской Федерации, Председатель Высшего Арбитражного Суда Российской Федерации назначаются на должность Советом Федерации Федерального Собрания Российской Федерации сроком на шесть лет по представлению Президента Российской Федерации при наличии положительного заключения Высшей квалификационной коллегии судей Российской Федерации. Высшая квалификационная коллегия судей Российской Федерации представляет Президенту Российской Федерации указанное заключение не позднее чем за два месяца до истечения срока полномочий Председателя Верховного Суда Российской Федерации, Председателя Высшего Арбитражного Суда Российской Федерации, а в случае досрочного прекращения полномочий указанных лиц - не позднее чем через три месяца со дня открытия вакансии</w:t>
      </w:r>
    </w:p>
    <w:p>
      <w:r>
        <w:rPr>
          <w:b/>
        </w:rPr>
        <w:t xml:space="preserve">3. </w:t>
      </w:r>
      <w:r>
        <w:t>Заместитель Председателя Верховного Суда Российской Федерации, заместитель Председателя Высшего Арбитражного Суда Российской Федерации назначаются на должность Советом Федерации Федерального Собрания Российской Федерации сроком на шесть лет по представлению Президента Российской Федерации, основанному на представлении соответственно Председателя Верховного Суда Российской Федерации, Председателя Высшего Арбитражного Суда Российской Федерации, при наличии положительного заключения Высшей квалификационной коллегии судей Российской Федерации. Председатель Верховного Суда Российской Федерации, Председатель Высшего Арбитражного Суда Российской Федерации вносят Президенту Российской Федерации указанные представления не позднее чем за два месяца до истечения срока полномочий заместителя Председателя Верховного Суда Российской Федерации, заместителя Председателя Высшего Арбитражного Суда Российской Федерации, а в случае досрочного прекращения полномочий указанных лиц - не позднее чем через три месяца со дня открытия вакансии</w:t>
      </w:r>
    </w:p>
    <w:p>
      <w:r>
        <w:rPr>
          <w:b/>
        </w:rPr>
        <w:t xml:space="preserve">4. </w:t>
      </w:r>
      <w:r>
        <w:t>Президент Российской Федерации вносит в Совет Федерации Федерального Собрания Российской Федерации представление о назначении Председателя Верховного Суда Российской Федерации или заместителя Председателя Верховного Суда Российской Федерации, Председателя Высшего Арбитражного Суда Российской Федерации или заместителя Председателя Высшего Арбитражного Суда Российской Федерации не позднее чем за 14 дней до истечения срока их полномочий, а в случае досрочного прекращения полномочий указанных лиц - не позднее чем через шесть месяцев со дня открытия вакансии</w:t>
      </w:r>
    </w:p>
    <w:p>
      <w:r>
        <w:rPr>
          <w:b/>
        </w:rPr>
        <w:t xml:space="preserve">5. </w:t>
      </w:r>
      <w:r>
        <w:t>Совет Федерации Федерального Собрания Российской Федерации рассматривает вопрос о назначении на должность Председателя Верховного Суда Российской Федерации или заместителя Председателя Верховного Суда Российской Федерации, Председателя Высшего Арбитражного Суда Российской Федерации или заместителя Председателя Высшего Арбитражного Суда Российской Федерации в срок, не превышающий 14 дней после получения представления Президента Российской Федерации</w:t>
      </w:r>
    </w:p>
    <w:p>
      <w:r>
        <w:rPr>
          <w:b/>
        </w:rPr>
        <w:t xml:space="preserve">6. </w:t>
      </w:r>
      <w:r>
        <w:t>Председатели, заместители председателей верховных судов республик, краевых, областных судов, судов городов федерального значения, суда автономной области, судов автономных округов, военных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 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
        <w:rPr>
          <w:b/>
        </w:rPr>
        <w:t xml:space="preserve">7. </w:t>
      </w:r>
      <w:r>
        <w:t>Председатели, заместители председателей федеральных арбитражных судов округов, арбитражных судов субъектов Российской Федерации назначаются на должность Президентом Российской Федерации сроком на шесть лет по представлению Председателя Высшего Арбитражного Суда Российской Федерации при наличии положительного заключения Высшей квалификационной коллегии судей Российской Федерации. Председатель Высшего Арбитражного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
        <w:rPr>
          <w:b/>
        </w:rPr>
        <w:t xml:space="preserve">8. </w:t>
      </w:r>
      <w:r>
        <w:t>Председатели, заместители председателей районных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соответствующих квалификационных коллегий судей субъектов Российской Федерации. 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
        <w:rPr>
          <w:b/>
        </w:rPr>
        <w:t xml:space="preserve">9. </w:t>
      </w:r>
      <w:r>
        <w:t>Отклоненные кандидатуры на должности председателей и заместителей председателей судов того же суда могут быть повторно представлены для назначения не ранее чем через год в порядке, установленном настоящей статьей</w:t>
      </w:r>
    </w:p>
    <w:p>
      <w:r>
        <w:rPr>
          <w:b/>
        </w:rPr>
        <w:t xml:space="preserve">10. </w:t>
      </w:r>
      <w:r>
        <w:t>Председатели, заместители председателей конституционных (уставных) судов субъектов Российской Федерации назначаются на должность в порядке, определяемом законами соответствующих субъектов Российской Федерации</w:t>
      </w:r>
    </w:p>
    <w:p>
      <w:r>
        <w:rPr>
          <w:b/>
        </w:rPr>
        <w:t xml:space="preserve">11. </w:t>
      </w:r>
      <w:r>
        <w:t>Полномочия председателей и заместителей председателей судов прекращаются по истечении срока, на который они были назначены. Указанные полномочия могут быть также досрочно прекращены решением соответствующей квалификационной коллегии судей в связи с неисполнением или ненадлежащим исполнением председателями, заместителями председателей судов своих должностных обязанностей, предусмотренных федеральными конституционными законами и настоящим Законом. По прекращении полномочий председателя, заместителя председателя суда за ними сохраняются полномочия судьи суда, в котором они замещали должность председателя, заместителя председателя суда. Полномочия председателей и заместителей председателей судов приостанавливаются либо прекращаются в случае приостановления либо прекращения полномочий указанных лиц в качестве судей соответствующих судов. В случае, если на должность председателя или заместителя председателя суда назначается лицо, не являющееся судьей соответствующего суда, и в данном суде отсутствует вакантная должность судьи, штатная численность судей этого суда увеличивается на основании заявления председателя или заместителя председателя соответствующего суда, полномочия которого прекращены</w:t>
      </w:r>
    </w:p>
    <w:p>
      <w:r>
        <w:rPr>
          <w:b/>
        </w:rPr>
        <w:t xml:space="preserve">12. </w:t>
      </w:r>
      <w:r>
        <w:t>Не позднее чем за шесть месяцев до истечения срока полномочий председателя, заместителя председателя суда, а в случае досрочного прекращения полномочий указанных лиц - не позднее чем через 10 дней со дня открытия вакансии соответствующая квалификационная коллегия судей объявляет об открытии вакансии в средствах массовой информации с указанием времени и места приема заявлений от претендентов на должность председателя или заместителя председателя суда, а также времени и места рассмотрения поступивших заявлений</w:t>
      </w:r>
    </w:p>
    <w:p>
      <w:r>
        <w:rPr>
          <w:b/>
        </w:rPr>
        <w:t xml:space="preserve">13. </w:t>
      </w:r>
      <w:r>
        <w:t>Председатель, заместитель председателя районного суда вправе обжаловать решение о досрочном прекращении их полномочий в Высшую квалификационную коллегию судей Российской Федерации в течение 10 дней после получения копии указанного решения. Председатель, заместитель председателя иного федерального суда вправе обжаловать решение о досрочном прекращении их полномочий в Верховный Суд Российской Федерации в течение 10 дней после получения копии указанного решения. Решение Высшей квалификационной коллегии судей Российской Федерации может быть обжаловано в Верховный Суд Российской Федерации в тот же срок</w:t>
      </w:r>
    </w:p>
    <w:p>
      <w:r>
        <w:rPr>
          <w:b/>
        </w:rPr>
        <w:t xml:space="preserve">14. </w:t>
      </w:r>
      <w:r>
        <w:t>Одно и то же лицо может быть назначено на должность председателя (заместителя председателя) одного и того же суда неоднократно, но не более двух раз подряд</w:t>
      </w:r>
    </w:p>
    <w:p>
      <w:r>
        <w:rPr>
          <w:b/>
        </w:rPr>
        <w:t>Статья 62. Полномочия председателей и заместителей председателей судов</w:t>
      </w:r>
    </w:p>
    <w:p>
      <w:r>
        <w:rPr>
          <w:b/>
        </w:rPr>
        <w:t xml:space="preserve">1. </w:t>
      </w:r>
      <w:r>
        <w:t>Председатель суда наряду с осуществлением полномочий судьи соответствующего суда, а также процессуальных полномочий, установленных для председателя суда федеральными конституционными законами и федеральными законами, осуществляет следующие функции</w:t>
      </w:r>
    </w:p>
    <w:p>
      <w:r>
        <w:rPr>
          <w:b/>
        </w:rPr>
        <w:t xml:space="preserve">2. </w:t>
      </w:r>
      <w:r>
        <w:t>Заместитель председателя суда наряду с осуществлением полномочий судьи соответствующего суда, а также процессуальных полномочий, установленных для заместителя председателя суда федеральными конституционными законами и федеральными законами, осуществляет полномочия по организации работы суда в соответствии с распределением обязанностей, установленным председателем суда</w:t>
      </w:r>
    </w:p>
    <w:p>
      <w:r>
        <w:rPr>
          <w:b/>
        </w:rPr>
        <w:t xml:space="preserve">3. </w:t>
      </w:r>
      <w:r>
        <w:t>В случае временного отсутствия председателя суда (болезнь, отпуск, командировка) его полномочия осуществляет первый заместитель председателя суда, при отсутствии первого заместителя - по поручению председателя суда один из заместителей председателя суда, а при отсутствии у председателя суда заместителей - по поручению председателя суда один из судей суда</w:t>
      </w:r>
    </w:p>
    <w:p>
      <w:r>
        <w:rPr>
          <w:b/>
        </w:rPr>
        <w:t xml:space="preserve">4. </w:t>
      </w:r>
      <w:r>
        <w:t>В случае приостановления либо прекращения полномочий председателя суда, за исключением Председателя Конституционного Суда Российской Федерации, полномочия председателя суда осуществляет первый заместитель председателя этого суда, при отсутствии первого заместителя - по решению соответственно Председателя Верховного Суда Российской Федерации или Председателя Высшего Арбитражного Суда Российской Федерации один из заместителей председателя соответствующего суда, а при отсутствии у председателя суда заместителей - по решению соответственно Председателя Верховного Суда Российской Федерации или Председателя Высшего Арбитражного Суда Российской Федерации один из судей этого суда. В случае приостановления либо прекращения полномочий заместителя председателя суда, за исключением заместителя Председателя Конституционного Суда Российской Федерации, полномочия заместителя председателя суда осуществляет по поручению председателя суда другой заместитель председателя этого суда, а при отсутствии другого заместителя председателя - по поручению председателя суда один из судей этого суда."</w:t>
      </w:r>
    </w:p>
    <w:p>
      <w:r>
        <w:rPr>
          <w:b/>
        </w:rPr>
        <w:t xml:space="preserve">7. </w:t>
      </w:r>
      <w:r>
        <w:t>В пункте 3 статьи 9: первое предложение изложить в следующей редакции: "Судебный департамент при Верховном Суде Российской Федерации и его органы в субъектах Российской Федерации осуществляют меры по созданию условий, необходимых для судебной деятельности судов общей юрисдикции и военных судов, а также по ее кадровому, организационному и ресурсному обеспечению."; третье предложение исключить</w:t>
      </w:r>
    </w:p>
    <w:p>
      <w:r>
        <w:rPr>
          <w:b/>
        </w:rPr>
        <w:t xml:space="preserve">8. </w:t>
      </w:r>
      <w:r>
        <w:t>Статью 11 изложить в следующей редакции: "Статья 11. Срок полномочий судьи 1. Полномочия судьи в Российской Федерации не ограничены определенным сроком, за исключением случаев, предусмотренных федеральными конституционными законами и настоящим Законом. Предельный возраст пребывания в должности судьи, за исключением судей Конституционного Суда Российской Федерации, - 65 лет. (Абзац утратил силу - Федеральный закон от 17.07.2009 № 157-ФЗ)</w:t>
      </w:r>
    </w:p>
    <w:p>
      <w:r>
        <w:rPr>
          <w:b/>
        </w:rPr>
        <w:t xml:space="preserve">3. </w:t>
      </w:r>
      <w:r>
        <w:t>Мировой судья назначается (избирается) на должность на срок, установленный законом соответствующего субъекта Российской Федерации, но не более чем на пять лет. При повторном и последующих назначениях (избраниях) мировой судья назначается (избирается) на срок, устанавливаемый законом соответствующего субъекта Российской Федерации, но не менее чем на пять лет</w:t>
      </w:r>
    </w:p>
    <w:p>
      <w:r>
        <w:rPr>
          <w:b/>
        </w:rPr>
        <w:t xml:space="preserve">4. </w:t>
      </w:r>
      <w:r>
        <w:t>Срок полномочий судей конституционных (уставных) судов субъектов Российской Федерации устанавливается законами и иными нормативными правовыми актами субъектов Российской Федерации</w:t>
      </w:r>
    </w:p>
    <w:p>
      <w:r>
        <w:rPr>
          <w:b/>
        </w:rPr>
        <w:t xml:space="preserve">5. </w:t>
      </w:r>
      <w:r>
        <w:t>Судья считается вступившим в должность с момента принесения им присяги, а при вступлении в должность судьи лица, ранее приносившего присягу, - со дня его назначения (избрания) на должность судьи</w:t>
      </w:r>
    </w:p>
    <w:p>
      <w:r>
        <w:rPr>
          <w:b/>
        </w:rPr>
        <w:t xml:space="preserve">6. </w:t>
      </w:r>
      <w:r>
        <w:t>Полномочия судьи прекращаются: (Абзац утратил силу - Федеральный закон от 17.07.2009 № 157-ФЗ) в последний день месяца, в котором он достигает возраста, установленного пунктом 1 настоящей статьи; на следующий день после вступления в силу решения квалификационной коллегии судей о досрочном прекращении полномочий судьи. Судья, полномочия которого прекращены в связи с истечением их срока или в связи с достижением предельного возраста, продолжает осуществлять полномочия судьи до вступления в должность нового судьи или до окончания рассмотрения по существу дела, начатого с участием данного судьи."</w:t>
      </w:r>
    </w:p>
    <w:p>
      <w:r>
        <w:rPr>
          <w:b/>
        </w:rPr>
        <w:t xml:space="preserve">9. </w:t>
      </w:r>
      <w:r>
        <w:t>Дополнить статьей 121 следующего содержания: "Статья 121. Дисциплинарная ответственность судей 1. За совершение дисциплинарного проступка (нарушение норм настоящего Закона, а также положений кодекса судейской этики, утверждаемого Всероссийским съездом судей) на судью, за исключением судей Конституционного Суда Российской Федерации, может быть наложено дисциплинарное взыскание в виде: предупреждения; досрочного прекращения полномочий судьи. Решение о наложении на судью дисциплинарного взыскания принимается квалификационной коллегией судей, к компетенции которой относится рассмотрение вопроса о прекращении полномочий этого судьи на момент принятия решения. Порядок привлечения к дисциплинарной ответственности судей Конституционного Суда Российской Федерации определяется Федеральным конституционным законом "О Конституционном Суде Российской Федерации"</w:t>
      </w:r>
    </w:p>
    <w:p>
      <w:r>
        <w:rPr>
          <w:b/>
        </w:rPr>
        <w:t xml:space="preserve">2. </w:t>
      </w:r>
      <w:r>
        <w:t>Если в течение года после наложения дисциплинарного взыскания судья не совершил нового дисциплинарного проступка, то он считается не привлекавшимся к дисциплинарной ответственности."</w:t>
      </w:r>
    </w:p>
    <w:p>
      <w:r>
        <w:rPr>
          <w:b/>
        </w:rPr>
        <w:t xml:space="preserve">10. </w:t>
      </w:r>
      <w:r>
        <w:t>В статье 13: подпункт 2 пункта 1 изложить в следующей редакции: "2) возбуждение уголовного дела в отношении судьи либо привлечение его в качестве обвиняемого по другому уголовному делу;"; пункт 2 исключить; пункты 3 и 4 считать соответственно пунктами 2 и 3</w:t>
      </w:r>
    </w:p>
    <w:p>
      <w:r>
        <w:rPr>
          <w:b/>
        </w:rPr>
        <w:t xml:space="preserve">11. </w:t>
      </w:r>
      <w:r>
        <w:t>В статье 14: в пункте 1: подпункт 2 изложить в следующей редакции: "2) неспособность по состоянию здоровья или по иным уважительным причинам осуществлять полномочия судьи;"; подпункт 9 исключить; подпункты 10 - 12 считать соответственно подпунктами 9 - 11; (Абзац утратил силу - Федеральный закон от 05.04.2005 № 33-ФЗ) (Абзац утратил силу - Федеральный закон от 05.04.2005 № 33-ФЗ) пункт 2 изложить в следующей редакции: "2. Полномочия судьи могут быть прекращены досрочно по основаниям, предусмотренным подпунктами 1 - 3, 6 - 11 пункта 1 настоящей статьи."</w:t>
      </w:r>
    </w:p>
    <w:p>
      <w:r>
        <w:rPr>
          <w:b/>
        </w:rPr>
        <w:t xml:space="preserve">12. </w:t>
      </w:r>
      <w:r>
        <w:t>В пункте 2 статьи 15 цифры "10 и 12" заменить цифрами "9, 11 и 12"</w:t>
      </w:r>
    </w:p>
    <w:p>
      <w:r>
        <w:rPr>
          <w:b/>
        </w:rPr>
        <w:t xml:space="preserve">13. </w:t>
      </w:r>
      <w:r>
        <w:t>Статью 16 изложить в следующей редакции: "Статья 16. Неприкосновенность судьи 1. Судья неприкосновенен. Неприкосновенность судьи включает в себя неприкосновенность личности, неприкосновенность занимаемых им жилых и служебных помещений, используемых им личных и служебных транспортных средств, принадлежащих ему документов, багажа и иного имущества, тайну переписки и иной корреспонденции (телефонных переговоров, почтовых, телеграфных, других электрических и иных принимаемых и отправляемых судьей сообщений)</w:t>
      </w:r>
    </w:p>
    <w:p>
      <w:r>
        <w:rPr>
          <w:b/>
        </w:rPr>
        <w:t xml:space="preserve">2. </w:t>
      </w:r>
      <w:r>
        <w:t>Судья, в том числе по истечении срока его полномочий, не может быть привлечен к какой-либо ответственности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преступном злоупотреблении либо вынесении заведомо неправосудных приговора, решения или иного судебного акта</w:t>
      </w:r>
    </w:p>
    <w:p>
      <w:r>
        <w:rPr>
          <w:b/>
        </w:rPr>
        <w:t xml:space="preserve">3. </w:t>
      </w:r>
      <w:r>
        <w:t>Решение по вопросу о возбуждении уголовного дела в отношении судьи либо о привлечении его в качестве обвиняемого по другому уголовному делу принимается: в отношении судьи Конституционного Суда Российской Федерации - Генеральным прокурором Российской Федерации на основании заключения судебной коллегии в составе трех судей Верховного Суда Российской Федерации о наличии в действиях судьи признаков преступления и с согласия Конституционного Суда Российской Федерации; в отношении судьи Верховного Суда Российской Федерации, Высшего Арбитражного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федерального арбитражного суда - Генеральным прокурором Российской Федерации на основании заключения судебной коллегии в составе трех судей Верховного Суда Российской Федерации о наличии в действиях судьи признаков преступления и с согласия Высшей квалификационной коллегии судей Российской Федерации; в отношении судьи иного суда - Генеральным прокурором Российской Федерации на основании заключения судебной коллегии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о наличии в действиях судьи признаков преступления и с согласия квалификационной коллегии судей соответствующего субъекта Российской Федерации. (Абзац утратил силу - Федеральный закон от 25.12.2008 № 274-ФЗ) Мотивированное решение Конституционного Суда Российской Федерации либо квалификационной коллегии судей по вопросу о даче согласия на возбуждение уголовного дела в отношении судьи либо о привлечении его в качестве обвиняемого по уголовному делу принимается в 10-дневный срок после поступления представления Генерального прокурора Российской Федерации и заключения судебной коллегии о наличии в действиях судьи признаков преступления. Изменение в ходе расследования уголовного дела квалификации состава преступления, которое может повлечь ухудшение положения судьи, допускается только в порядке, установленном настоящей статьей для принятия решения о возбуждении уголовного дела в отношении судьи либо о привлечении его в качестве обвиняемого по уголовному делу</w:t>
      </w:r>
    </w:p>
    <w:p>
      <w:r>
        <w:rPr>
          <w:b/>
        </w:rPr>
        <w:t xml:space="preserve">4. </w:t>
      </w:r>
      <w:r>
        <w:t>Решение по вопросу о привлечении судьи к административной ответственности принимается: в отношении судьи Конституционного Суда Российской Федерации, Верховного Суда Российской Федерации, Высшего Арбитражного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федерального арбитражного суда - судебной коллегией в составе трех судей Верховного Суда Российской Федерации по представлению Генерального прокурора Российской Федерации; 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представлению Генерального прокурора Российской Федерации. Решение по вопросу о привлечении судьи к административной ответственности принимается в 10-дневный срок после поступления представления Генерального прокурора Российской Федерации</w:t>
      </w:r>
    </w:p>
    <w:p>
      <w:r>
        <w:rPr>
          <w:b/>
        </w:rPr>
        <w:t xml:space="preserve">5. </w:t>
      </w:r>
      <w:r>
        <w:t>Судья, задержанный по подозрению в совершении преступления или по иному основанию либо принудительно доставленный в любой государственный орган, если личность этого судьи не могла быть известна в момент задержания, после установления его личности подлежит немедленному освобождению. Личный досмотр судьи не допускается, за исключением случаев, предусмотренных федеральным законом в целях обеспечения безопасности других людей</w:t>
      </w:r>
    </w:p>
    <w:p>
      <w:r>
        <w:rPr>
          <w:b/>
        </w:rPr>
        <w:t xml:space="preserve">6. </w:t>
      </w:r>
      <w:r>
        <w:t>Решение об избрании в отношении судьи в качестве меры пресечения заключения под стражу принимается: в отношении судьи Конституционного Суда Российской Федерации, Верховного Суда Российской Федерации, Высшего Арбитражного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федерального арбитражного суда - судебной коллегией в составе трех судей Верховного Суда Российской Федерации по ходатайству Генерального прокурора Российской Федерации; 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ходатайству Генерального прокурора Российской Федерации. Заключение судьи под стражу производится с согласия соответственно Конституционного Суда Российской Федерации либо соответствующей квалификационной коллегии судей. Соответствующее представление в Конституционный Суд Российской Федерации или квалификационную коллегию судей вносит Генеральный прокурор Российской Федерации. Мотивированное решение Конституционного Суда Российской Федерации либо соответствующей квалификационной коллегии судей о даче согласия на избрание в отношении судьи в качестве меры пресечения заключения под стражу принимается не позднее чем через пять дней со дня поступления представления Генерального прокурора Российской Федерации и соответствующего судебного решения</w:t>
      </w:r>
    </w:p>
    <w:p>
      <w:r>
        <w:rPr>
          <w:b/>
        </w:rPr>
        <w:t xml:space="preserve">7. </w:t>
      </w:r>
      <w:r>
        <w:t>Осуществление в отношении судьи оперативно-розыскных мероприятий, а также следственных действий (если в отношении судьи не возбуждено уголовное дело либо он не привлечен в качестве обвиняемого по уголовному делу), связанных с ограничением его гражданских прав либо с нарушением его неприкосновенности, определенной Конституцией Российской Федерации, федеральными конституционными законами и федеральными законами, допускается не иначе как на основании решения, принимаемого: в отношении судьи Конституционного Суда Российской Федерации, Верховного Суда Российской Федерации, Высшего Арбитражного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федерального арбитражного суда - судебной коллегией в составе трех судей Верховного Суда Российской Федерации; 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После возбуждения уголовного дела в отношении судьи либо привлечения его в качестве обвиняемого по уголовному делу оперативно-розыскные мероприятия и следственные действия в отношении судьи (кроме заключения его под стражу) производятся в порядке, установленном федеральным уголовно-процессуальным законом и федеральным законом об оперативно-розыскной деятельности</w:t>
      </w:r>
    </w:p>
    <w:p>
      <w:r>
        <w:rPr>
          <w:b/>
        </w:rPr>
        <w:t xml:space="preserve">8. </w:t>
      </w:r>
      <w:r>
        <w:t>При рассмотрении вопросов о возбуждении уголовного дела в отношении судьи либо о привлечении его в качестве обвиняемого по уголовному делу, о привлечении судьи к административной ответственности, о производстве в отношении судьи оперативно-розыскных мероприятий или следственных действий суд либо квалификационная коллегия судей, установив, что производство указанных мероприятий или действий обусловлено позицией, занимаемой судьей при осуществлении им судейских полномочий, отказывают в даче согласия на производство указанных мероприятий или действий</w:t>
      </w:r>
    </w:p>
    <w:p>
      <w:r>
        <w:rPr>
          <w:b/>
        </w:rPr>
        <w:t xml:space="preserve">9. </w:t>
      </w:r>
      <w:r>
        <w:t>Составы судебных коллегий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для принятия заключений и решений, предусмотренных пунктами 3, 4, 6 и 7 настоящей статьи, ежегодно утверждаются соответственно Высшей квалификационной коллегией судей Российской Федерации или квалификационной коллегией судей субъекта Российской Федерации</w:t>
      </w:r>
    </w:p>
    <w:p>
      <w:r>
        <w:rPr>
          <w:b/>
        </w:rPr>
        <w:t xml:space="preserve">10. </w:t>
      </w:r>
      <w:r>
        <w:t>Заключения и решения, предусмотренные пунктами 3, 4, 6 и 7 настоящей статьи, могут быть обжалованы в порядке, установленном федеральным законом. (Абзац утратил силу - Федеральный закон от 29.12.2010 № 433-ФЗ) (Абзац утратил силу - Федеральный закон от 09.11.2009 № 246-ФЗ)</w:t>
      </w:r>
    </w:p>
    <w:p>
      <w:r>
        <w:rPr>
          <w:b/>
        </w:rPr>
        <w:t xml:space="preserve">14. </w:t>
      </w:r>
      <w:r>
        <w:t>Статьи 17 и 18 исключить</w:t>
      </w:r>
    </w:p>
    <w:p>
      <w:r>
        <w:rPr>
          <w:b/>
        </w:rPr>
        <w:t xml:space="preserve">15. </w:t>
      </w:r>
      <w:r>
        <w:t>В пункте 6 статьи 19 цифры "11" заменить цифрами "10"</w:t>
      </w:r>
    </w:p>
    <w:p>
      <w:r>
        <w:rPr>
          <w:b/>
        </w:rPr>
        <w:t xml:space="preserve">16. </w:t>
      </w:r>
      <w:r>
        <w:t>Дополнить статьей 201 следующего содержания: "Статья 201. Поддержание уровня квалификации, необходимого для осуществления полномочий судьи 1. В целях поддержания уровня квалификации, необходимого для осуществления судейских полномочий, судья имеет право на повышение квалификации один раз в три года в учреждениях высшего профессионального и послевузовского профессионального образования с сохранением денежного содержания на период обучения</w:t>
      </w:r>
    </w:p>
    <w:p>
      <w:r>
        <w:rPr>
          <w:b/>
        </w:rPr>
        <w:t xml:space="preserve">2. </w:t>
      </w:r>
      <w:r>
        <w:t>Повышение квалификации организуется соответственно Верховным Судом Российской Федерации и Высшим Арбитражным Судом Российской Федерации и осуществляется для судей федеральных судов за счет средств федерального бюджета, а для мировых судей - за счет средств бюджета соответствующего субъекта Российской Федерации."</w:t>
      </w:r>
    </w:p>
    <w:p>
      <w:r>
        <w:rPr>
          <w:b/>
        </w:rPr>
        <w:t xml:space="preserve">17. </w:t>
      </w:r>
      <w:r>
        <w:t>Пункт 3 статьи 21 изложить в следующей редакции: "3. Судьям федеральных судов удостоверения судьи подписываются Президентом Российской Федерации и выдаются в порядке, установленном Президентом Российской Федерации. Судьям конституционных (уставных) судов субъектов Российской Федерации и мировым судьям удостоверения судьи подписываются и выдаются в порядке, установленном законами субъектов Российской Федерации. Судьям, пребывающим в отставке, удостоверения судьи подписываются и выдаются председателем суда, в котором они работали в качестве судьи непосредственно перед уходом в отставку."</w:t>
      </w:r>
    </w:p>
    <w:p>
      <w:r>
        <w:rPr>
          <w:b/>
        </w:rPr>
        <w:t xml:space="preserve">18. </w:t>
      </w:r>
      <w:r>
        <w:t>Дополнить статьей 22 следующего содержания: "Статья 22. Действие законодательства Российской Федерации о труде в отношении судей Законодательство Российской Федерации о труде распространяется на судей в части, не урегулированной настоящим Законом."</w:t>
      </w:r>
    </w:p>
    <w:p>
      <w:r>
        <w:rPr>
          <w:b/>
        </w:rPr>
        <w:t xml:space="preserve">1. </w:t>
      </w:r>
      <w:r>
        <w:t>организует работу суда</w:t>
      </w:r>
    </w:p>
    <w:p>
      <w:r>
        <w:rPr>
          <w:b/>
        </w:rPr>
        <w:t xml:space="preserve">1.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контролирует их выполнение</w:t>
      </w:r>
    </w:p>
    <w:p>
      <w:r>
        <w:rPr>
          <w:b/>
        </w:rPr>
        <w:t xml:space="preserve">1. </w:t>
      </w:r>
      <w:r>
        <w:t>распределяет обязанности между заместителями председателя, а также в порядке, установленном федеральным законом, - между судьями</w:t>
      </w:r>
    </w:p>
    <w:p>
      <w:r>
        <w:rPr>
          <w:b/>
        </w:rPr>
        <w:t xml:space="preserve">1. </w:t>
      </w:r>
      <w:r>
        <w:t>организует работу по повышению квалификации судей</w:t>
      </w:r>
    </w:p>
    <w:p>
      <w:r>
        <w:rPr>
          <w:b/>
        </w:rPr>
        <w:t xml:space="preserve">1.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либо о привлечении их к дисциплинарной ответственности, организует работу по повышению квалификации работников аппарата суда</w:t>
      </w:r>
    </w:p>
    <w:p>
      <w:r>
        <w:rPr>
          <w:b/>
        </w:rPr>
        <w:t xml:space="preserve">1. </w:t>
      </w:r>
      <w:r>
        <w:t>регулярно информирует судей и работников аппарата суда о своей деятельности и о деятельности суда</w:t>
      </w:r>
    </w:p>
    <w:p>
      <w:r>
        <w:rPr>
          <w:b/>
        </w:rPr>
        <w:t xml:space="preserve">1. </w:t>
      </w:r>
      <w:r>
        <w:t>осуществляет иные полномочия по организации работы суда</w:t>
      </w:r>
    </w:p>
    <w:p>
      <w:r>
        <w:rPr>
          <w:b/>
        </w:rPr>
        <w:t>Статья 2. Настоящий Федеральный закон вступает в силу по истечении 10 дней после его официального опубликования, за исключением абзаца второго пункта 5, пунктов 8 и 14 статьи 1.</w:t>
      </w:r>
    </w:p>
    <w:p>
      <w:r>
        <w:t>Абзац второй пункта 5 статьи 1 вступает в силу через шесть месяцев после вступления в силу закона об органах судейского сообщества. Пункт 8 статьи 1 в части введения предельного возраста пребывания в должности судьи вступает в силу через три года после вступления в силу настоящего Федерального закона. Пункт 14 статьи 1 вступает в силу со дня вступления в силу закона об органах судейского сообщества.</w:t>
      </w:r>
    </w:p>
    <w:p>
      <w:r>
        <w:rPr>
          <w:b/>
        </w:rPr>
        <w:t>Статья 3. Начало срока пребывания в должности председателя, заместителя председателя суда, назначенных на должность до вступления в силу настоящего Федерального закона, определяется в следующем порядке:</w:t>
      </w:r>
    </w:p>
    <w:p>
      <w:r>
        <w:t>срок пребывания в должности председателя, заместителя председателя суда, назначенных на должность до 31 декабря 1999 года включительно, исчисляется начиная с 2001 года, с числа и месяца, соответствующих числу и месяцу их назначения на должность; срок пребывания в должности председателя, заместителя председателя суда, назначенных на должность с 1 января 2000 года до 31 декабря 2000 года, исчисляется начиная с 2002 года, с числа и месяца, соответствующих числу и месяцу их назначения на должность; срок пребывания в должности председателя, заместителя председателя суда, назначенных на должность с 1 января 2001 года, но до вступления в силу настоящего Федерального закона, исчисляется начиная с 2003 года, с числа и месяца, соответствующих числу и месяцу их назначения на должность.</w:t>
      </w:r>
    </w:p>
    <w:p>
      <w:r>
        <w:rPr>
          <w:b/>
        </w:rPr>
        <w:t>Статья 4. Срок пребывания в должности председателя, заместителя председателя суда, исчисляемый в соответствии со статьей 3 настоящего Федерального закона, считается первым сроком пребывания в должности в соответствии со статьей 61 Закона Российской Федерации "О статусе судей в Российской Федерации".</w:t>
      </w:r>
    </w:p>
    <w:p>
      <w:r>
        <w:t>Срок пребывания в должности председателя, заместителя председателя суда, исчисляемый в соответствии со статьей 3 настоящего Федерального закона, считается первым сроком пребывания в должности в соответствии со статьей 61 Закона Российской Федерации "О статусе судей в Российской Федерации".</w:t>
      </w:r>
    </w:p>
    <w:p>
      <w:r>
        <w:rPr>
          <w:b/>
        </w:rPr>
        <w:t>Статья 5.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