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(Майском месторождении золота)</w:t>
      </w:r>
    </w:p>
    <w:p>
      <w:r>
        <w:rPr>
          <w:b/>
        </w:rPr>
        <w:t>Статья 1. Отнести Майское месторождение золота, расположенное на территории Чукотского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Майское месторождение золота, расположенное на территории Чукотского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