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Федеральный закон "Об общественных объединениях"</w:t>
      </w:r>
    </w:p>
    <w:p>
      <w:r>
        <w:rPr>
          <w:b/>
        </w:rPr>
        <w:t>Статья 1. Внести в Федеральный закон от 19 мая 1995 года № 82-ФЗ "Об общественных объединениях" (Собрание законодательства Российской Федерации, 1995, № 21, ст. 1930; 1998, № 30, ст. 3608) следующие изменения и дополнения:</w:t>
      </w:r>
    </w:p>
    <w:p>
      <w:r>
        <w:rPr>
          <w:b/>
        </w:rPr>
        <w:t xml:space="preserve">1. </w:t>
      </w:r>
      <w:r>
        <w:t>В части второй статьи 4 слова "политических общественных объединений (политических организаций, в том числе политических партий, а также политических движений)," исключить</w:t>
      </w:r>
    </w:p>
    <w:p>
      <w:r>
        <w:rPr>
          <w:b/>
        </w:rPr>
        <w:t xml:space="preserve">2. </w:t>
      </w:r>
      <w:r>
        <w:t>В статье 7: часть первую дополнить абзацем следующего содержания: "политическая партия."; часть вторую исключить</w:t>
      </w:r>
    </w:p>
    <w:p>
      <w:r>
        <w:rPr>
          <w:b/>
        </w:rPr>
        <w:t xml:space="preserve">3. </w:t>
      </w:r>
      <w:r>
        <w:t>Статью 121 исключить</w:t>
      </w:r>
    </w:p>
    <w:p>
      <w:r>
        <w:rPr>
          <w:b/>
        </w:rPr>
        <w:t xml:space="preserve">4. </w:t>
      </w:r>
      <w:r>
        <w:t>Дополнить статьей 122, изложив ее в следующей редакции: "Статья 122. Политические партии Порядок создания, деятельности, реорганизации и (или) ликвидации политических партий регулируется специальным федеральным законом."</w:t>
      </w:r>
    </w:p>
    <w:p>
      <w:r>
        <w:rPr>
          <w:b/>
        </w:rPr>
        <w:t xml:space="preserve">5. </w:t>
      </w:r>
      <w:r>
        <w:t>В части первой статьи 18 второе предложение изложить в следующей редакции: "Количество учредителей для создания отдельных видов общественных объединений может устанавливаться специальными законами о соответствующих видах общественных объединений."</w:t>
      </w:r>
    </w:p>
    <w:p>
      <w:r>
        <w:rPr>
          <w:b/>
        </w:rPr>
        <w:t xml:space="preserve">6. </w:t>
      </w:r>
      <w:r>
        <w:t>В статье 20: часть вторую исключить; части третью и четвертую считать соответственно частями второй и третьей</w:t>
      </w:r>
    </w:p>
    <w:p>
      <w:r>
        <w:rPr>
          <w:b/>
        </w:rPr>
        <w:t xml:space="preserve">7. </w:t>
      </w:r>
      <w:r>
        <w:t>В статье 21: часть вторую исключить; части третью - девятую считать соответственно частями второй - восьмой; часть десятую считать частью девятой и изложить ее в следующей редакции: "Органы, регистрирующие общественные объединения, включают их в единый государственный реестр юридических лиц, открытый для всеобщего ознакомления."; части одиннадцатую - тринадцатую считать соответственно частями десятой - двенадцатой</w:t>
      </w:r>
    </w:p>
    <w:p>
      <w:r>
        <w:rPr>
          <w:b/>
        </w:rPr>
        <w:t xml:space="preserve">8. </w:t>
      </w:r>
      <w:r>
        <w:t>В статье 23: часть вторую исключить; части третью и четвертую считать соответственно частями второй и третьей; часть пятую считать частью четвертой и в ней слова "в том числе в качестве политического общественного объединения," исключить</w:t>
      </w:r>
    </w:p>
    <w:p>
      <w:r>
        <w:rPr>
          <w:b/>
        </w:rPr>
        <w:t xml:space="preserve">9. </w:t>
      </w:r>
      <w:r>
        <w:t>В части первой статьи 27: абзац девятый изложить в следующей редакции: "участвовать в выборах и референдумах в порядке, установленном законодательством Российской Федерации."; абзац десятый исключить</w:t>
      </w:r>
    </w:p>
    <w:p>
      <w:r>
        <w:rPr>
          <w:b/>
        </w:rPr>
        <w:t xml:space="preserve">10. </w:t>
      </w:r>
      <w:r>
        <w:t>В статье 28: в части второй: дополнить словами ", существующих в Российской Федерации политических партий, а также политических партий, прекративших свою деятельность вследствие ликвидации в связи с нарушением пункта 1 статьи 9 Федерального закона "О политических партиях"."; дополнить предложением следующего содержания: "В названиях общественных объединений, за исключением названий политических партий, не могут содержаться слова "политическая", "партия" и образованные на их основе слова и словосочетания."; первое предложение части третьей после слов "Общественное объединение" дополнить словами ", за исключением политической партии,"</w:t>
      </w:r>
    </w:p>
    <w:p>
      <w:r>
        <w:rPr>
          <w:b/>
        </w:rPr>
        <w:t xml:space="preserve">11. </w:t>
      </w:r>
      <w:r>
        <w:t>Часть вторую статьи 31 изложить в следующей редакции: "Общественные объединения, уставы которых предусматривают участие в выборах и референдумах в порядке, установленном законодательством Российской Федерации, могут принимать пожертвования в виде денежных средств и иного имущества на деятельность, связанную с подготовкой и проведением выборов, только в порядке, предусмотренном Федеральным законом "О политических партиях" и законодательством Российской Федерации о выборах."</w:t>
      </w:r>
    </w:p>
    <w:p>
      <w:r>
        <w:rPr>
          <w:b/>
        </w:rPr>
        <w:t xml:space="preserve">12. </w:t>
      </w:r>
      <w:r>
        <w:t>Абзац пятый части второй статьи 49 после слов "за исключением пунктов 4, 6" дополнить словами ", а в отношении политических партий и их региональных отделений указанное в настоящем абзаце Постановление Верховного Совета РСФСР - полностью"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абзаца четвертого пункта 2, пунктов 3, 6 - 8, абзацев четвертого и пятого пункта 10 статьи 1. Абзац четвертый пункта 2, пункты 3, 6 - 8, абзацы четвертый и пятый пункта 10 статьи 1 настоящего Федерального закона вступают в силу со дня вступления в силу пункта 1 статьи 36 Федерального закона "О политических партиях".</w:t>
      </w:r>
    </w:p>
    <w:p>
      <w:r>
        <w:t>Настоящий Федеральный закон вступает в силу со дня его официального опубликования, за исключением абзаца четвертого пункта 2, пунктов 3, 6 - 8, абзацев четвертого и пятого пункта 10 статьи 1. Абзац четвертый пункта 2, пункты 3, 6 - 8, абзацы четвертый и пятый пункта 10 статьи 1 настоящего Федерального закона вступают в силу со дня вступления в силу пункта 1 статьи 36 Федерального закона "О политических партиях".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