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международном транспортном коридоре "Север - Юг"</w:t>
      </w:r>
    </w:p>
    <w:p>
      <w:r>
        <w:rPr>
          <w:b/>
        </w:rPr>
        <w:t>Статья None. Федеральный закон   от 12.03.2002 № 24-ФЗ</w:t>
      </w:r>
    </w:p>
    <w:p>
      <w:r>
        <w:t>О ратификации Соглашения о международном транспортном коридоре "Север - Юг" РОССИЙСКАЯ ФЕДЕРАЦИЯ ФЕДЕРАЛЬНЫЙ ЗАКОН О ратификации Соглашения о международном транспортном коридоре "Север - Юг" Принят Государственной Думой 13 февраля 2002 года Одобрен Советом Федерации 27 февраля 2002 года Ратифицировать Соглашение о международном транспортном коридоре "Север - Юг", подписанное от имени Правительства Российской Федерации в городе Санкт-Петербурге 12 сентября 2000 года. Президент Российской Федерации В.Путин Москва, Кремль 12 марта 2002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