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Закон Российской Федерации "О правовой охране топологий интегральных микросхем"</w:t>
      </w:r>
    </w:p>
    <w:p>
      <w:r>
        <w:rPr>
          <w:b/>
        </w:rPr>
        <w:t>Статья 1</w:t>
      </w:r>
    </w:p>
    <w:p>
      <w:r>
        <w:rPr>
          <w:b/>
        </w:rPr>
        <w:t xml:space="preserve">1. </w:t>
      </w:r>
      <w:r>
        <w:t>В статье 1: в пункте 1: абзац четвертый изложить в следующей редакции: "использование топологии в целях получения прибыли - это воспроизведение, распространение любым способом топологии, ИМС с этой топологией или включающего в себя такую ИМС изделия в целях получения прибыли. Далее в тексте настоящего Закона под использованием топологии понимается именно использование топологии в целях получения прибыли, если не оговорено иное;"; дополнить абзацем следующего содержания: "охраняемая топология - это топология, отвечающая условиям правовой охраны, указанным в настоящем Законе."; в пункте 2 слова "исключительными имущественными правами, полученными" заменить словами "исключительным правом на охраняемую топологию, полученным"</w:t>
      </w:r>
    </w:p>
    <w:p>
      <w:r>
        <w:rPr>
          <w:b/>
        </w:rPr>
        <w:t xml:space="preserve">2. </w:t>
      </w:r>
      <w:r>
        <w:t>Статью 2 изложить в следующей редакции: "Статья 2. Отношения, регулируемые настоящим Законом Настоящим Законом регулируются отношения, возникающие в связи с созданием, правовой охраной, а также использованием топологий в целях, предусмотренных настоящим Законом."</w:t>
      </w:r>
    </w:p>
    <w:p>
      <w:r>
        <w:rPr>
          <w:b/>
        </w:rPr>
        <w:t xml:space="preserve">3. </w:t>
      </w:r>
      <w:r>
        <w:t>В статье 3: пункт 2 после слов "творческой деятельности автора" дополнить словами "и являющаяся неизвестной автору и (или) специалистам в области разработки топологий на дату ее создания"; пункт 3 изложить в следующей редакции: "3. Топологии, состоящей из элементов, которые являются известными специалистам в области разработки топологий на дату создания этой топологии, предоставляется правовая охрана только в том случае, если совокупность таких элементов в целом удовлетворяет требованию оригинальности."</w:t>
      </w:r>
    </w:p>
    <w:p>
      <w:r>
        <w:rPr>
          <w:b/>
        </w:rPr>
        <w:t xml:space="preserve">4. </w:t>
      </w:r>
      <w:r>
        <w:t>В наименовании и тексте статьи 4 слово "топология" в соответствующих падежах заменить словами "охраняемая топология" в соответствующих падежах</w:t>
      </w:r>
    </w:p>
    <w:p>
      <w:r>
        <w:rPr>
          <w:b/>
        </w:rPr>
        <w:t xml:space="preserve">5. </w:t>
      </w:r>
      <w:r>
        <w:t>В статье 5: в наименовании слово "Имущественные" заменить словом "Исключительные"; в пункте 1 слова "исключительное право использовать эту" заменить словами "исключительное право на охраняемую топологию, в том числе право использовать охраняемую"; в пункте 2 слово "топологии" заменить словами "охраняемой топологии"; в пункте 3: в абзаце первом слова "исключительного права на использование топологии" заменить словами "исключительного права на охраняемую топологию"; в абзаце втором слова "копирование" и "копирования" заменить соответственно словами "воспроизведение охраняемой" и "воспроизведения"; абзац третий изложить в следующей редакции: "ввоз на территорию Российской Федерации, продажа и иное введение в оборот охраняемой топологии, ИМС с этой топологией или включающего в себя такую ИМС изделия."</w:t>
      </w:r>
    </w:p>
    <w:p>
      <w:r>
        <w:rPr>
          <w:b/>
        </w:rPr>
        <w:t xml:space="preserve">6. </w:t>
      </w:r>
      <w:r>
        <w:t>В статье 6: в наименовании слово "имущественных" исключить; в пункте 1: абзац первый изложить в следующей редакции: "1. Право на использование охраняемой топологии, а также исключительное право на охраняемую топологию может быть передано другим физическим или юридическим лицам по договору."; в абзаце втором слово "топологии" заменить словами "охраняемой топологии"; в пункте 2 слова "Имущественные права на" заменить словами "Исключительные (имущественные) права на охраняемую"</w:t>
      </w:r>
    </w:p>
    <w:p>
      <w:r>
        <w:rPr>
          <w:b/>
        </w:rPr>
        <w:t xml:space="preserve">7. </w:t>
      </w:r>
      <w:r>
        <w:t>Статью 7 изложить в следующей редакции: "Статья 7. Принадлежность исключительного права на охраняемую топологию 1. Исключительное право на охраняемую топологию, созданную работником (автором) в связи с выполнением служебных обязанностей или по заданию работодателя, принадлежит работодателю, если договором между ним и работником (автором) не предусмотрено иное. Если исключительное право на охраняемую топологию принадлежит работодателю, работник (автор) имеет право на вознаграждение, порядок выплаты и размер которого устанавливаются договором между работником (автором) и работодателем</w:t>
      </w:r>
    </w:p>
    <w:p>
      <w:r>
        <w:rPr>
          <w:b/>
        </w:rPr>
        <w:t xml:space="preserve">2. </w:t>
      </w:r>
      <w:r>
        <w:t>Исключительное право на охраняемую топологию, созданную при выполнении работ по государственному контракту для федеральных государственных нужд или нужд субъекта Российской Федерации, принадлежит исполнителю (подрядчику), если государственным контрактом не установлено, что это право принадлежит Российской Федерации или субъекту Российской Федерации, от имени которых выступает государственный заказчик</w:t>
      </w:r>
    </w:p>
    <w:p>
      <w:r>
        <w:rPr>
          <w:b/>
        </w:rPr>
        <w:t xml:space="preserve">3. </w:t>
      </w:r>
      <w:r>
        <w:t>В случае, если исключительное право на охраняемую топологию, созданную при выполнении работ по государственному контракту для федеральных государственных нужд или нужд субъекта Российской Федерации, принадлежит не Российской Федерации или субъекту Российской Федерации, обладатель исключительного права на охраняемую топологию по требованию государственного заказчика обязан заключить с указанными им лицами договор о безвозмездном предоставлении права на использование такой топологии при изготовлении поставляемых товаров или выполнении подрядных работ для федеральных государственных нужд или нужд субъекта Российской Федерации</w:t>
      </w:r>
    </w:p>
    <w:p>
      <w:r>
        <w:rPr>
          <w:b/>
        </w:rPr>
        <w:t xml:space="preserve">4. </w:t>
      </w:r>
      <w:r>
        <w:t>Вознаграждение работнику (автору), создавшему охраняемую топологию и не являющемуся обладателем исключительного права на нее, выплачивается лицом, получившим это право в соответствии с пунктом 2 настоящей статьи. Порядок выплаты и размер вознаграждения устанавливаются договором между автором и обладателем исключительного права на охраняемую топологию."</w:t>
      </w:r>
    </w:p>
    <w:p>
      <w:r>
        <w:rPr>
          <w:b/>
        </w:rPr>
        <w:t xml:space="preserve">8. </w:t>
      </w:r>
      <w:r>
        <w:t>В статье 8: в наименовании слова "исключительного права на использование топологии" заменить словами "исключительного права на охраняемую топологию"; в пункте 1: в абзаце первом слова "исключительного права на использование топологии" заменить словами "исключительного права на охраняемую топологию"; абзацы второй и третий изложить в следующей редакции: "осуществление действий, указанных в пункте 3 статьи 5 настоящего Закона, в отношении ИМС, в которую включена незаконно воспроизведенная охраняемая топология, а также любого включающего в себя такую ИМС изделия в случаях, если лицо, совершающее такие действия, не знало и не должно было знать, что в нее включена незаконно воспроизведенная охраняемая топология. После получения уведомления о незаконном воспроизведении охраняемой топологии указанное лицо выплачивает правообладателю компенсацию за использование охраняемой топологии, соразмерную той, которая могла бы быть выплачена при сравнимых обстоятельствах за аналогичную топологию; использование охраняемой топологии в личных целях, не преследующих получения прибыли, а также в целях оценки, анализа, исследования или обучения;"; в абзаце четвертом слово "хозяйственный" исключить; в пункте 2 слова "исключительного права на использование топологии" заменить словами "исключительного права на охраняемую топологию"</w:t>
      </w:r>
    </w:p>
    <w:p>
      <w:r>
        <w:rPr>
          <w:b/>
        </w:rPr>
        <w:t xml:space="preserve">9. </w:t>
      </w:r>
      <w:r>
        <w:t>В статье 9: в пункте 1: слова "может по своему желанию непосредственно или через своего представителя зарегистрировать топологию в Российском агентстве по правовой охране программ для ЭВМ, баз данных и топологий интегральных микросхем (далее - Агентство)" заменить словами "непосредственно или через своего представителя может по своему желанию зарегистрировать топологию в федеральном органе исполнительной власти по интеллектуальной собственности"; дополнить абзацем следующего содержания: "Топологии, содержащие сведения, составляющие государственную, а также иную охраняемую законом тайну, официальной регистрации не подлежат. Заявитель несет ответственность за разглашение сведений о топологиях, содержащих государственную тайну, в соответствии с законодательством Российской Федерации."; в пункте 3 слово "Агентство" заменить словами "федеральный орган исполнительной власти по интеллектуальной собственности"; в пункте 4: в абзацах первом и втором слово "Агентство" в соответствующих падежах заменить словами "федеральный орган исполнительной власти по интеллектуальной собственности" в соответствующих падежах; абзац третий изложить в следующей редакции: "Порядок официальной регистрации, формы свидетельств об официальной регистрации, состав указываемых в них данных, перечень сведений, публикуемых в официальном бюллетене, устанавливаются федеральным органом исполнительной власти по интеллектуальной собственности."; пункт 5 изложить в следующей редакции: "5. Договор о передаче исключительного права на зарегистрированную топологию подлежит регистрации в федеральном органе исполнительной власти по интеллектуальной собственности. Договоры о передаче права на использование охраняемой топологии могут быть зарегистрированы в федеральном органе исполнительной власти по интеллектуальной собственности по соглашению сторон."; в пункте 8 слова "на использование топологии" заменить словами "на охраняемую топологию"</w:t>
      </w:r>
    </w:p>
    <w:p>
      <w:r>
        <w:rPr>
          <w:b/>
        </w:rPr>
        <w:t xml:space="preserve">10. </w:t>
      </w:r>
      <w:r>
        <w:t>В статье 10: в наименовании слова "исключительного права на использование топологии" заменить словами "исключительного права на охраняемую топологию"; в пункте 1 слова "Исключительное право на использование топологии" заменить словами "Исключительное право на охраняемую топологию"; в пункте 2: в абзаце первом слова "исключительного права на использование топологии" заменить словами "исключительного права на охраняемую топологию"; абзац второй изложить в следующей редакции: "по дате первого использования охраняемой топологии, под которой подразумевается наиболее ранняя документально зафиксированная дата введения в оборот в Российской Федерации или любом иностранном государстве этой топологии, ИМС с этой топологией или включающего в себя такую ИМС изделия;"; в абзаце третьем слово "Агентстве" заменить словами "федеральном органе исполнительной власти по интеллектуальной собственности"; в пункте 3 слова "исключительного права на использование топологии" заменить словами "исключительного права на охраняемую топологию"</w:t>
      </w:r>
    </w:p>
    <w:p>
      <w:r>
        <w:rPr>
          <w:b/>
        </w:rPr>
        <w:t xml:space="preserve">11. </w:t>
      </w:r>
      <w:r>
        <w:t>В статье 11: в наименовании слово "топологию" заменить словами "охраняемую топологию"; в пункте 1: в абзаце первом слово "топологии" заменить словами "охраняемой топологии"; абзац четвертый изложить в следующей редакции: "возмещения лицом, виновным в нарушении прав, причиненных убытков в соответствии с гражданским законодательством;"; абзац пятый исключить; пункт 3 изложить в следующей редакции: "3. Незаконно изготовленные экземпляры ИМС и (или) включающих в себя такие ИМС изделий, а также материалы и оборудование, используемые для их изготовления, могут быть в порядке, установленном законодательством Российской Федерации, конфискованы, уничтожены или переданы правообладателю топологии, воспроизведенной в этих ИМС, по его просьбе в счет возмещения убытков."</w:t>
      </w:r>
    </w:p>
    <w:p>
      <w:r>
        <w:rPr>
          <w:b/>
        </w:rPr>
        <w:t>Статья 2</w:t>
      </w:r>
    </w:p>
    <w:p>
      <w:r>
        <w:t>Правительству Российской Федерации привести свои нормативные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