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населения и территорий от чрезвычайных ситуаций природного и техногенного характера"</w:t>
      </w:r>
    </w:p>
    <w:p>
      <w:r>
        <w:rPr>
          <w:b/>
        </w:rPr>
        <w:t>Статья 1. Внести в Федеральный закон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3648) следующие изменения:</w:t>
      </w:r>
    </w:p>
    <w:p>
      <w:r>
        <w:t>пункт "в" статьи 14 изложить в следующей редакции: "в) обеспечивать создание, подготовку и поддержание в готовности к применению сил и средств предупреждения и ликвидации чрезвычайных ситуаций, осуществлять обучение работников организаций способам защиты и действиям в чрезвычайных ситуациях;"; часть третью статьи 20 изложить в следующей редакции: "Руководители и другие работники органов государственной власти, органов местного самоуправления и организаций проходят подготовку к действиям в чрезвычайных ситуациях в учреждениях среднего профессионального и высшего профессионального образования, в образовательных учреждениях дополнительного образования (в учреждениях повышения квалификации, на курсах, в центрах профессиональной ориентации и в иных учреждениях, имеющих соответствующую лицензию) и непосредственно по месту работы.".</w:t>
      </w:r>
    </w:p>
    <w:p>
      <w:r>
        <w:rPr>
          <w:b/>
        </w:rPr>
        <w:t>Статья 2.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