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Закон Российской Федерации "О приватизации жилищного фонда в Российской Федерации"</w:t>
      </w:r>
    </w:p>
    <w:p>
      <w:r>
        <w:rPr>
          <w:b/>
        </w:rPr>
        <w:t>Статья 1. Закон Российской Федерации от 4 июля 1991 года № 1541-I "О приватизации жилищного фонда в Российской Федерации" (Ведомости Съезда народных депутатов РСФСР и Верховного Совета РСФСР, 1991, № 28, ст. 959; Ведомости Съезда народных депутатов Российской Федерации и Верховного Совета Российской Федерации, 1993, № 2, ст. 67; Собрание законодательства Российской Федерации, 1994, № 16, ст. 1864; 1998, № 13, ст. 1472; 1999, № 18, ст. 2214; 2001, № 21, ст. 2063; 2002, № 21, ст. 1918) дополнить статьей 31 следующего содержания:</w:t>
      </w:r>
    </w:p>
    <w:p>
      <w:r>
        <w:t>"Статья 31. В случае смерти одного из участников совместной собственности на жилое помещение, приватизированное до 31 мая 2001 года, определяются доли участников общей собственности на данное жилое помещение, в том числе доля умершего. При этом указанные доли в праве общей собственности на данное жилое помещение признаются равными. Правила настоящей статьи применяются постольку, поскольку для отдельных видов совместной собственности федеральными законами не установлено иное.".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