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51 Федерального закона "О воинской обязанности и военной службе"</w:t>
      </w:r>
    </w:p>
    <w:p>
      <w:r>
        <w:rPr>
          <w:b/>
        </w:rPr>
        <w:t>Статья 1. В подпункте "г" пункта 1 статьи 51 Федерального закона от 28 марта 1998 года № 53-ФЗ "О воинской обязанности и военной службе" (Собрание законодательства Российской Федерации, 1998, № 13, ст. 1475; № 30, ст. 3613; 2001, № 30, ст. 3061; 2002, № 26, ст. 2521; № 30, ст. 3029, 3033) слова "до старшего прапорщика или старшего мичмана" заменить словами "до старшины или главного корабельного старшины".</w:t>
      </w:r>
    </w:p>
    <w:p>
      <w:r>
        <w:t>В подпункте "г" пункта 1 статьи 51 Федерального закона от 28 марта 1998 года № 53-ФЗ "О воинской обязанности и военной службе" (Собрание законодательства Российской Федерации, 1998, № 13, ст. 1475; № 30, ст. 3613; 2001, № 30, ст. 3061; 2002, № 26, ст. 2521; № 30, ст. 3029, 3033) слова "до старшего прапорщика или старшего мичмана" заменить словами "до старшины или главного корабельного старшины".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